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CBE62" w14:textId="78887F04" w:rsidR="00550CE1" w:rsidRPr="00752000" w:rsidRDefault="00550CE1" w:rsidP="37198D75">
      <w:pPr>
        <w:suppressAutoHyphens/>
        <w:jc w:val="center"/>
        <w:rPr>
          <w:rFonts w:ascii="Segoe UI" w:hAnsi="Segoe UI" w:cs="Segoe UI"/>
          <w:b/>
          <w:spacing w:val="-2"/>
          <w:sz w:val="28"/>
          <w:szCs w:val="28"/>
          <w:u w:val="single"/>
        </w:rPr>
      </w:pPr>
      <w:r w:rsidRPr="00752000">
        <w:rPr>
          <w:rFonts w:ascii="Arial" w:hAnsi="Arial"/>
          <w:b/>
          <w:spacing w:val="-2"/>
          <w:sz w:val="28"/>
          <w:szCs w:val="28"/>
          <w:u w:val="single"/>
        </w:rPr>
        <w:fldChar w:fldCharType="begin"/>
      </w:r>
      <w:r w:rsidRPr="00752000">
        <w:rPr>
          <w:rFonts w:ascii="Arial" w:hAnsi="Arial"/>
          <w:b/>
          <w:spacing w:val="-2"/>
          <w:sz w:val="28"/>
          <w:szCs w:val="28"/>
          <w:u w:val="single"/>
        </w:rPr>
        <w:instrText xml:space="preserve">PRIVATE </w:instrText>
      </w:r>
      <w:r w:rsidRPr="00752000">
        <w:rPr>
          <w:rFonts w:ascii="Arial" w:hAnsi="Arial"/>
          <w:b/>
          <w:spacing w:val="-2"/>
          <w:sz w:val="28"/>
          <w:szCs w:val="28"/>
          <w:u w:val="single"/>
        </w:rPr>
        <w:fldChar w:fldCharType="end"/>
      </w:r>
      <w:r w:rsidRPr="00752000">
        <w:rPr>
          <w:rFonts w:ascii="Segoe UI" w:hAnsi="Segoe UI" w:cs="Segoe UI"/>
          <w:b/>
          <w:spacing w:val="-2"/>
          <w:sz w:val="28"/>
          <w:szCs w:val="28"/>
          <w:u w:val="single"/>
        </w:rPr>
        <w:t xml:space="preserve">DOMINION ENERGY VIRGINIA </w:t>
      </w:r>
    </w:p>
    <w:p w14:paraId="54D86B70" w14:textId="2F0B63D1" w:rsidR="006332BA" w:rsidRDefault="00BD06F5" w:rsidP="00A34411">
      <w:pPr>
        <w:tabs>
          <w:tab w:val="left" w:pos="-720"/>
        </w:tabs>
        <w:suppressAutoHyphens/>
        <w:jc w:val="center"/>
        <w:rPr>
          <w:rFonts w:ascii="Segoe UI" w:hAnsi="Segoe UI" w:cs="Segoe UI"/>
          <w:b/>
          <w:spacing w:val="-2"/>
          <w:sz w:val="28"/>
          <w:szCs w:val="28"/>
          <w:u w:val="single"/>
        </w:rPr>
      </w:pPr>
      <w:r>
        <w:rPr>
          <w:rFonts w:ascii="Segoe UI" w:hAnsi="Segoe UI" w:cs="Segoe UI"/>
          <w:b/>
          <w:spacing w:val="-2"/>
          <w:sz w:val="28"/>
          <w:szCs w:val="28"/>
          <w:u w:val="single"/>
        </w:rPr>
        <w:t>REQUEST FOR PROPOSAL</w:t>
      </w:r>
      <w:r w:rsidR="00E21D64">
        <w:rPr>
          <w:rFonts w:ascii="Segoe UI" w:hAnsi="Segoe UI" w:cs="Segoe UI"/>
          <w:b/>
          <w:spacing w:val="-2"/>
          <w:sz w:val="28"/>
          <w:szCs w:val="28"/>
          <w:u w:val="single"/>
        </w:rPr>
        <w:t xml:space="preserve"> (“RFP”)</w:t>
      </w:r>
    </w:p>
    <w:p w14:paraId="5B7EF7C5" w14:textId="5E1488FE" w:rsidR="00550CE1" w:rsidRPr="00752000" w:rsidRDefault="00550CE1" w:rsidP="00A34411">
      <w:pPr>
        <w:tabs>
          <w:tab w:val="left" w:pos="-720"/>
        </w:tabs>
        <w:suppressAutoHyphens/>
        <w:jc w:val="center"/>
        <w:rPr>
          <w:rFonts w:ascii="Segoe UI" w:hAnsi="Segoe UI" w:cs="Segoe UI"/>
          <w:b/>
          <w:spacing w:val="-2"/>
          <w:sz w:val="28"/>
          <w:szCs w:val="28"/>
          <w:u w:val="single"/>
        </w:rPr>
      </w:pPr>
      <w:r w:rsidRPr="00752000">
        <w:rPr>
          <w:rFonts w:ascii="Segoe UI" w:hAnsi="Segoe UI" w:cs="Segoe UI"/>
          <w:b/>
          <w:spacing w:val="-2"/>
          <w:sz w:val="28"/>
          <w:szCs w:val="28"/>
          <w:u w:val="single"/>
        </w:rPr>
        <w:t xml:space="preserve">INTENT TO BID </w:t>
      </w:r>
      <w:r w:rsidR="00544630">
        <w:rPr>
          <w:rFonts w:ascii="Segoe UI" w:hAnsi="Segoe UI" w:cs="Segoe UI"/>
          <w:b/>
          <w:spacing w:val="-2"/>
          <w:sz w:val="28"/>
          <w:szCs w:val="28"/>
          <w:u w:val="single"/>
        </w:rPr>
        <w:t xml:space="preserve">REGISTRATION </w:t>
      </w:r>
      <w:r w:rsidRPr="00752000">
        <w:rPr>
          <w:rFonts w:ascii="Segoe UI" w:hAnsi="Segoe UI" w:cs="Segoe UI"/>
          <w:b/>
          <w:spacing w:val="-2"/>
          <w:sz w:val="28"/>
          <w:szCs w:val="28"/>
          <w:u w:val="single"/>
        </w:rPr>
        <w:t>FORM</w:t>
      </w:r>
    </w:p>
    <w:p w14:paraId="30F435AE" w14:textId="7148FEA0" w:rsidR="00550CE1" w:rsidRPr="00752000" w:rsidRDefault="00550CE1" w:rsidP="00550CE1">
      <w:pPr>
        <w:tabs>
          <w:tab w:val="center" w:pos="4680"/>
        </w:tabs>
        <w:suppressAutoHyphens/>
        <w:jc w:val="center"/>
        <w:rPr>
          <w:rFonts w:ascii="Segoe UI" w:hAnsi="Segoe UI" w:cs="Segoe UI"/>
          <w:b/>
          <w:spacing w:val="-2"/>
          <w:sz w:val="28"/>
          <w:szCs w:val="28"/>
          <w:u w:val="single"/>
        </w:rPr>
      </w:pPr>
      <w:r w:rsidRPr="00752000">
        <w:rPr>
          <w:rFonts w:ascii="Segoe UI" w:hAnsi="Segoe UI" w:cs="Segoe UI"/>
          <w:b/>
          <w:spacing w:val="-2"/>
          <w:sz w:val="28"/>
          <w:szCs w:val="28"/>
          <w:u w:val="single"/>
        </w:rPr>
        <w:t xml:space="preserve">FOR </w:t>
      </w:r>
      <w:r w:rsidR="00751477">
        <w:rPr>
          <w:rFonts w:ascii="Segoe UI" w:hAnsi="Segoe UI" w:cs="Segoe UI"/>
          <w:b/>
          <w:spacing w:val="-2"/>
          <w:sz w:val="28"/>
          <w:szCs w:val="28"/>
          <w:u w:val="single"/>
        </w:rPr>
        <w:t>CLEAN ENERGY RESOURCES</w:t>
      </w:r>
    </w:p>
    <w:p w14:paraId="23BC2A61" w14:textId="512BE05A" w:rsidR="00550CE1" w:rsidRPr="00752000" w:rsidRDefault="5BAAD272" w:rsidP="5BAAD272">
      <w:pPr>
        <w:suppressAutoHyphens/>
        <w:spacing w:line="360" w:lineRule="auto"/>
        <w:jc w:val="center"/>
        <w:rPr>
          <w:rFonts w:ascii="Segoe UI" w:hAnsi="Segoe UI" w:cs="Segoe UI"/>
          <w:b/>
          <w:spacing w:val="-2"/>
          <w:sz w:val="28"/>
          <w:szCs w:val="28"/>
          <w:u w:val="single"/>
        </w:rPr>
      </w:pPr>
      <w:r w:rsidRPr="5BAAD272">
        <w:rPr>
          <w:rFonts w:ascii="Segoe UI" w:hAnsi="Segoe UI" w:cs="Segoe UI"/>
          <w:b/>
          <w:bCs/>
          <w:sz w:val="28"/>
          <w:szCs w:val="28"/>
          <w:u w:val="single"/>
        </w:rPr>
        <w:t>Acquisition of Development Project Assets</w:t>
      </w:r>
    </w:p>
    <w:p w14:paraId="6709EB96" w14:textId="0EFACE59" w:rsidR="5BAAD272" w:rsidRDefault="5BAAD272" w:rsidP="5BAAD272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04B2A0BC" w14:textId="46CAE73A" w:rsidR="00550CE1" w:rsidRPr="00892DEA" w:rsidRDefault="00A60509" w:rsidP="00550CE1">
      <w:pPr>
        <w:pStyle w:val="BodyText"/>
        <w:spacing w:after="240" w:line="360" w:lineRule="auto"/>
        <w:rPr>
          <w:rFonts w:ascii="Segoe UI" w:hAnsi="Segoe UI" w:cs="Segoe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6F795D" wp14:editId="444EEBFA">
                <wp:simplePos x="0" y="0"/>
                <wp:positionH relativeFrom="column">
                  <wp:posOffset>172085</wp:posOffset>
                </wp:positionH>
                <wp:positionV relativeFrom="paragraph">
                  <wp:posOffset>149225</wp:posOffset>
                </wp:positionV>
                <wp:extent cx="6446520" cy="3158490"/>
                <wp:effectExtent l="0" t="0" r="11430" b="228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315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FA4D9" w14:textId="77777777" w:rsidR="00550CE1" w:rsidRPr="006E2A40" w:rsidRDefault="00550CE1" w:rsidP="00550CE1">
                            <w:pPr>
                              <w:spacing w:after="120" w:line="360" w:lineRule="auto"/>
                              <w:ind w:left="806" w:hanging="806"/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</w:pPr>
                            <w:r w:rsidRPr="006E2A40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INSTRUCTIONS:</w:t>
                            </w:r>
                          </w:p>
                          <w:p w14:paraId="17B3FE4A" w14:textId="3EAAAD53" w:rsidR="00550CE1" w:rsidRPr="006E2A40" w:rsidRDefault="00550CE1" w:rsidP="00550CE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20" w:line="360" w:lineRule="auto"/>
                              <w:ind w:left="450" w:hanging="270"/>
                              <w:contextualSpacing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>This form should be filled out in full and submitted via e-mail as a Microsoft Word attachment and accompanied by an executed Confidentiality Agreement (“CA”)</w:t>
                            </w:r>
                            <w:r w:rsidR="00066D8D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</w:t>
                            </w:r>
                          </w:p>
                          <w:p w14:paraId="6F2F0E42" w14:textId="763A35E8" w:rsidR="00550CE1" w:rsidRPr="006E2A40" w:rsidRDefault="00550CE1" w:rsidP="00550CE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20" w:line="360" w:lineRule="auto"/>
                              <w:ind w:left="450" w:hanging="270"/>
                              <w:contextualSpacing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Each Bidder should submit </w:t>
                            </w:r>
                            <w:r w:rsidRPr="006E2A40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ONE FORM ONLY</w:t>
                            </w: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>.  If multiple project sites are expected to be offered, please identify each separately in the table</w:t>
                            </w:r>
                            <w:r w:rsidR="00B85065">
                              <w:rPr>
                                <w:rFonts w:ascii="Segoe UI" w:hAnsi="Segoe UI" w:cs="Segoe UI"/>
                                <w:sz w:val="20"/>
                              </w:rPr>
                              <w:t>(s)</w:t>
                            </w: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below. </w:t>
                            </w:r>
                          </w:p>
                          <w:p w14:paraId="4C0EB1B6" w14:textId="4D38EB8E" w:rsidR="0089220F" w:rsidRDefault="00550CE1" w:rsidP="0089220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line="360" w:lineRule="auto"/>
                              <w:ind w:left="450" w:hanging="270"/>
                              <w:contextualSpacing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>Submit to</w:t>
                            </w:r>
                            <w:r w:rsidR="000276FC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the email box</w:t>
                            </w:r>
                            <w:r w:rsidR="00415AB4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- </w:t>
                            </w:r>
                          </w:p>
                          <w:p w14:paraId="7B42EEB6" w14:textId="6DCC275B" w:rsidR="00550CE1" w:rsidRPr="0089220F" w:rsidRDefault="00F63FCB" w:rsidP="0089220F">
                            <w:pPr>
                              <w:autoSpaceDE/>
                              <w:autoSpaceDN/>
                              <w:spacing w:after="120" w:line="360" w:lineRule="auto"/>
                              <w:ind w:left="450"/>
                              <w:contextualSpacing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hyperlink r:id="rId11" w:history="1">
                              <w:r w:rsidR="0089220F" w:rsidRPr="003800D5">
                                <w:rPr>
                                  <w:rStyle w:val="Hyperlink"/>
                                </w:rPr>
                                <w:t>DEVCleanEnergyRFP-Acquisition@dominionenergy.com</w:t>
                              </w:r>
                            </w:hyperlink>
                          </w:p>
                          <w:p w14:paraId="36616789" w14:textId="65FBDFEE" w:rsidR="00550CE1" w:rsidRDefault="00550CE1" w:rsidP="006C68E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20" w:line="360" w:lineRule="auto"/>
                              <w:ind w:left="450" w:hanging="270"/>
                              <w:contextualSpacing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>Additional information can be obtained by visiting</w:t>
                            </w:r>
                            <w:r w:rsidR="006E2A40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</w:t>
                            </w:r>
                            <w:r w:rsidR="00AB20DA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the website </w:t>
                            </w:r>
                            <w:r w:rsidR="00A74CD9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</w:t>
                            </w:r>
                            <w:hyperlink r:id="rId12" w:history="1">
                              <w:r w:rsidR="00A74CD9" w:rsidRPr="003800D5">
                                <w:rPr>
                                  <w:rStyle w:val="Hyperlink"/>
                                </w:rPr>
                                <w:t>www.dominionenergy.com/DEVCleanEnergyRFP</w:t>
                              </w:r>
                            </w:hyperlink>
                            <w:r w:rsidR="00A74CD9">
                              <w:rPr>
                                <w:rStyle w:val="Hyperlink"/>
                              </w:rPr>
                              <w:t xml:space="preserve">. </w:t>
                            </w:r>
                          </w:p>
                          <w:p w14:paraId="637795B9" w14:textId="77777777" w:rsidR="00DB0AB1" w:rsidRDefault="00670CA4" w:rsidP="00DB0AB1">
                            <w:pPr>
                              <w:rPr>
                                <w:rFonts w:eastAsiaTheme="minorHAnsi"/>
                                <w:lang w:bidi="ar-SA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</w:rPr>
                              <w:t xml:space="preserve">IMPORTANT NOTE: </w:t>
                            </w:r>
                            <w:r w:rsidR="00C5517D" w:rsidRPr="00B574C1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This Intent to Bid registration is </w:t>
                            </w:r>
                            <w:r w:rsidR="00F30541" w:rsidRPr="00B574C1">
                              <w:rPr>
                                <w:rFonts w:ascii="Segoe UI" w:hAnsi="Segoe UI" w:cs="Segoe UI"/>
                                <w:sz w:val="20"/>
                              </w:rPr>
                              <w:t>not for Power Purchase Agreement Proposals</w:t>
                            </w:r>
                            <w:r w:rsidR="00BE1951" w:rsidRPr="00B574C1">
                              <w:rPr>
                                <w:rFonts w:ascii="Segoe UI" w:hAnsi="Segoe UI" w:cs="Segoe UI"/>
                                <w:sz w:val="20"/>
                              </w:rPr>
                              <w:t>. For more information on</w:t>
                            </w:r>
                            <w:r w:rsidR="0025651A" w:rsidRPr="00B574C1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the PPA RFP please contact  </w:t>
                            </w:r>
                            <w:hyperlink r:id="rId13" w:history="1">
                              <w:r w:rsidR="00DB0AB1">
                                <w:rPr>
                                  <w:rStyle w:val="Hyperlink"/>
                                </w:rPr>
                                <w:t>DEVCleanEnergyRFP-PPA@dominionenergy.com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F79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.55pt;margin-top:11.75pt;width:507.6pt;height:24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">
                <v:textbox>
                  <w:txbxContent>
                    <w:p w14:paraId="6E8FA4D9" w14:textId="77777777" w:rsidR="00550CE1" w:rsidRPr="006E2A40" w:rsidRDefault="00550CE1" w:rsidP="00550CE1">
                      <w:pPr>
                        <w:spacing w:after="120" w:line="360" w:lineRule="auto"/>
                        <w:ind w:left="806" w:hanging="806"/>
                        <w:rPr>
                          <w:rFonts w:ascii="Segoe UI" w:hAnsi="Segoe UI" w:cs="Segoe UI"/>
                          <w:b/>
                          <w:sz w:val="20"/>
                        </w:rPr>
                      </w:pPr>
                      <w:r w:rsidRPr="006E2A40">
                        <w:rPr>
                          <w:rFonts w:ascii="Segoe UI" w:hAnsi="Segoe UI" w:cs="Segoe UI"/>
                          <w:b/>
                          <w:sz w:val="20"/>
                        </w:rPr>
                        <w:t>INSTRUCTIONS:</w:t>
                      </w:r>
                    </w:p>
                    <w:p w14:paraId="17B3FE4A" w14:textId="3EAAAD53" w:rsidR="00550CE1" w:rsidRPr="006E2A40" w:rsidRDefault="00550CE1" w:rsidP="00550CE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20" w:line="360" w:lineRule="auto"/>
                        <w:ind w:left="450" w:hanging="270"/>
                        <w:contextualSpacing/>
                        <w:rPr>
                          <w:rFonts w:ascii="Segoe UI" w:hAnsi="Segoe UI" w:cs="Segoe UI"/>
                          <w:sz w:val="20"/>
                        </w:rPr>
                      </w:pP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>This form should be filled out in full and submitted via e-mail as a Microsoft Word attachment and accompanied by an executed Confidentiality Agreement (“CA”)</w:t>
                      </w:r>
                      <w:r w:rsidR="00066D8D">
                        <w:rPr>
                          <w:rFonts w:ascii="Segoe UI" w:hAnsi="Segoe UI" w:cs="Segoe UI"/>
                          <w:sz w:val="20"/>
                        </w:rPr>
                        <w:t xml:space="preserve"> </w:t>
                      </w:r>
                    </w:p>
                    <w:p w14:paraId="6F2F0E42" w14:textId="763A35E8" w:rsidR="00550CE1" w:rsidRPr="006E2A40" w:rsidRDefault="00550CE1" w:rsidP="00550CE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20" w:line="360" w:lineRule="auto"/>
                        <w:ind w:left="450" w:hanging="270"/>
                        <w:contextualSpacing/>
                        <w:rPr>
                          <w:rFonts w:ascii="Segoe UI" w:hAnsi="Segoe UI" w:cs="Segoe UI"/>
                          <w:sz w:val="20"/>
                        </w:rPr>
                      </w:pP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 xml:space="preserve">Each Bidder should submit </w:t>
                      </w:r>
                      <w:r w:rsidRPr="006E2A40">
                        <w:rPr>
                          <w:rFonts w:ascii="Segoe UI" w:hAnsi="Segoe UI" w:cs="Segoe UI"/>
                          <w:b/>
                          <w:sz w:val="20"/>
                        </w:rPr>
                        <w:t>ONE FORM ONLY</w:t>
                      </w: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>.  If multiple project sites are expected to be offered, please identify each separately in the table</w:t>
                      </w:r>
                      <w:r w:rsidR="00B85065">
                        <w:rPr>
                          <w:rFonts w:ascii="Segoe UI" w:hAnsi="Segoe UI" w:cs="Segoe UI"/>
                          <w:sz w:val="20"/>
                        </w:rPr>
                        <w:t>(s)</w:t>
                      </w: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 xml:space="preserve"> below. </w:t>
                      </w:r>
                    </w:p>
                    <w:p w14:paraId="4C0EB1B6" w14:textId="4D38EB8E" w:rsidR="0089220F" w:rsidRDefault="00550CE1" w:rsidP="0089220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line="360" w:lineRule="auto"/>
                        <w:ind w:left="450" w:hanging="270"/>
                        <w:contextualSpacing/>
                        <w:rPr>
                          <w:rFonts w:ascii="Segoe UI" w:hAnsi="Segoe UI" w:cs="Segoe UI"/>
                          <w:sz w:val="20"/>
                        </w:rPr>
                      </w:pP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>Submit to</w:t>
                      </w:r>
                      <w:r w:rsidR="000276FC">
                        <w:rPr>
                          <w:rFonts w:ascii="Segoe UI" w:hAnsi="Segoe UI" w:cs="Segoe UI"/>
                          <w:sz w:val="20"/>
                        </w:rPr>
                        <w:t xml:space="preserve"> the email box</w:t>
                      </w:r>
                      <w:r w:rsidR="00415AB4">
                        <w:rPr>
                          <w:rFonts w:ascii="Segoe UI" w:hAnsi="Segoe UI" w:cs="Segoe UI"/>
                          <w:sz w:val="20"/>
                        </w:rPr>
                        <w:t xml:space="preserve"> - </w:t>
                      </w:r>
                    </w:p>
                    <w:p w14:paraId="7B42EEB6" w14:textId="6DCC275B" w:rsidR="00550CE1" w:rsidRPr="0089220F" w:rsidRDefault="00810DC3" w:rsidP="0089220F">
                      <w:pPr>
                        <w:autoSpaceDE/>
                        <w:autoSpaceDN/>
                        <w:spacing w:after="120" w:line="360" w:lineRule="auto"/>
                        <w:ind w:left="450"/>
                        <w:contextualSpacing/>
                        <w:rPr>
                          <w:rFonts w:ascii="Segoe UI" w:hAnsi="Segoe UI" w:cs="Segoe UI"/>
                          <w:sz w:val="20"/>
                        </w:rPr>
                      </w:pPr>
                      <w:hyperlink r:id="rId14" w:history="1">
                        <w:r w:rsidR="0089220F" w:rsidRPr="003800D5">
                          <w:rPr>
                            <w:rStyle w:val="Hyperlink"/>
                          </w:rPr>
                          <w:t>DEVCleanEnergyRFP-Acquisition@dominionenergy.com</w:t>
                        </w:r>
                      </w:hyperlink>
                    </w:p>
                    <w:p w14:paraId="36616789" w14:textId="65FBDFEE" w:rsidR="00550CE1" w:rsidRDefault="00550CE1" w:rsidP="006C68E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20" w:line="360" w:lineRule="auto"/>
                        <w:ind w:left="450" w:hanging="270"/>
                        <w:contextualSpacing/>
                        <w:rPr>
                          <w:rFonts w:ascii="Segoe UI" w:hAnsi="Segoe UI" w:cs="Segoe UI"/>
                          <w:sz w:val="20"/>
                        </w:rPr>
                      </w:pP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>Additional information can be obtained by visiting</w:t>
                      </w:r>
                      <w:r w:rsidR="006E2A40">
                        <w:rPr>
                          <w:rFonts w:ascii="Segoe UI" w:hAnsi="Segoe UI" w:cs="Segoe UI"/>
                          <w:sz w:val="20"/>
                        </w:rPr>
                        <w:t xml:space="preserve"> </w:t>
                      </w:r>
                      <w:r w:rsidR="00AB20DA">
                        <w:rPr>
                          <w:rFonts w:ascii="Segoe UI" w:hAnsi="Segoe UI" w:cs="Segoe UI"/>
                          <w:sz w:val="20"/>
                        </w:rPr>
                        <w:t xml:space="preserve">the website </w:t>
                      </w:r>
                      <w:r w:rsidR="00A74CD9">
                        <w:rPr>
                          <w:rFonts w:ascii="Segoe UI" w:hAnsi="Segoe UI" w:cs="Segoe UI"/>
                          <w:sz w:val="20"/>
                        </w:rPr>
                        <w:t xml:space="preserve"> </w:t>
                      </w:r>
                      <w:hyperlink r:id="rId15" w:history="1">
                        <w:r w:rsidR="00A74CD9" w:rsidRPr="003800D5">
                          <w:rPr>
                            <w:rStyle w:val="Hyperlink"/>
                          </w:rPr>
                          <w:t>www.dominionenergy.com/DEVCleanEnergyRFP</w:t>
                        </w:r>
                      </w:hyperlink>
                      <w:r w:rsidR="00A74CD9">
                        <w:rPr>
                          <w:rStyle w:val="Hyperlink"/>
                        </w:rPr>
                        <w:t xml:space="preserve">. </w:t>
                      </w:r>
                    </w:p>
                    <w:p w14:paraId="637795B9" w14:textId="77777777" w:rsidR="00DB0AB1" w:rsidRDefault="00670CA4" w:rsidP="00DB0AB1">
                      <w:pPr>
                        <w:rPr>
                          <w:rFonts w:eastAsiaTheme="minorHAnsi"/>
                          <w:lang w:bidi="ar-SA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z w:val="20"/>
                        </w:rPr>
                        <w:t xml:space="preserve">IMPORTANT NOTE: </w:t>
                      </w:r>
                      <w:r w:rsidR="00C5517D" w:rsidRPr="00B574C1">
                        <w:rPr>
                          <w:rFonts w:ascii="Segoe UI" w:hAnsi="Segoe UI" w:cs="Segoe UI"/>
                          <w:sz w:val="20"/>
                        </w:rPr>
                        <w:t xml:space="preserve">This Intent to Bid registration is </w:t>
                      </w:r>
                      <w:r w:rsidR="00F30541" w:rsidRPr="00B574C1">
                        <w:rPr>
                          <w:rFonts w:ascii="Segoe UI" w:hAnsi="Segoe UI" w:cs="Segoe UI"/>
                          <w:sz w:val="20"/>
                        </w:rPr>
                        <w:t>not for Power Purchase Agreement Proposals</w:t>
                      </w:r>
                      <w:r w:rsidR="00BE1951" w:rsidRPr="00B574C1">
                        <w:rPr>
                          <w:rFonts w:ascii="Segoe UI" w:hAnsi="Segoe UI" w:cs="Segoe UI"/>
                          <w:sz w:val="20"/>
                        </w:rPr>
                        <w:t>. For more information on</w:t>
                      </w:r>
                      <w:r w:rsidR="0025651A" w:rsidRPr="00B574C1">
                        <w:rPr>
                          <w:rFonts w:ascii="Segoe UI" w:hAnsi="Segoe UI" w:cs="Segoe UI"/>
                          <w:sz w:val="20"/>
                        </w:rPr>
                        <w:t xml:space="preserve"> the PPA RFP please contact  </w:t>
                      </w:r>
                      <w:hyperlink r:id="rId16" w:history="1">
                        <w:r w:rsidR="00DB0AB1">
                          <w:rPr>
                            <w:rStyle w:val="Hyperlink"/>
                          </w:rPr>
                          <w:t>DEVCleanEnergyRFP-PPA@dominionenergy.com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AC120F8" w14:textId="23EFBCCC" w:rsidR="004952FE" w:rsidRPr="00A60509" w:rsidRDefault="004952FE" w:rsidP="00A60509">
      <w:pPr>
        <w:autoSpaceDE/>
        <w:autoSpaceDN/>
        <w:spacing w:after="120" w:line="360" w:lineRule="auto"/>
        <w:ind w:left="360"/>
        <w:contextualSpacing/>
        <w:rPr>
          <w:rFonts w:ascii="Segoe UI" w:hAnsi="Segoe UI" w:cs="Segoe UI"/>
          <w:sz w:val="24"/>
          <w:szCs w:val="24"/>
        </w:rPr>
      </w:pPr>
    </w:p>
    <w:p w14:paraId="6CD0F35C" w14:textId="77777777" w:rsidR="004952FE" w:rsidRPr="00A60509" w:rsidRDefault="004952FE" w:rsidP="00A60509">
      <w:pPr>
        <w:autoSpaceDE/>
        <w:autoSpaceDN/>
        <w:spacing w:after="120" w:line="360" w:lineRule="auto"/>
        <w:ind w:left="360"/>
        <w:contextualSpacing/>
        <w:rPr>
          <w:rFonts w:ascii="Segoe UI" w:hAnsi="Segoe UI" w:cs="Segoe UI"/>
          <w:sz w:val="24"/>
          <w:szCs w:val="24"/>
        </w:rPr>
      </w:pPr>
    </w:p>
    <w:p w14:paraId="6B237ECA" w14:textId="77777777" w:rsidR="004952FE" w:rsidRPr="00A60509" w:rsidRDefault="004952FE" w:rsidP="00A60509">
      <w:pPr>
        <w:autoSpaceDE/>
        <w:autoSpaceDN/>
        <w:spacing w:after="120" w:line="360" w:lineRule="auto"/>
        <w:ind w:left="360"/>
        <w:contextualSpacing/>
        <w:rPr>
          <w:rFonts w:ascii="Segoe UI" w:hAnsi="Segoe UI" w:cs="Segoe UI"/>
          <w:sz w:val="24"/>
          <w:szCs w:val="24"/>
        </w:rPr>
      </w:pPr>
    </w:p>
    <w:p w14:paraId="363D61DF" w14:textId="77777777" w:rsidR="004952FE" w:rsidRPr="00A60509" w:rsidRDefault="004952FE" w:rsidP="00A60509">
      <w:pPr>
        <w:autoSpaceDE/>
        <w:autoSpaceDN/>
        <w:spacing w:after="120" w:line="360" w:lineRule="auto"/>
        <w:ind w:left="360"/>
        <w:contextualSpacing/>
        <w:rPr>
          <w:rFonts w:ascii="Segoe UI" w:hAnsi="Segoe UI" w:cs="Segoe UI"/>
          <w:sz w:val="24"/>
          <w:szCs w:val="24"/>
        </w:rPr>
      </w:pPr>
    </w:p>
    <w:p w14:paraId="1B981FC3" w14:textId="77777777" w:rsidR="004952FE" w:rsidRPr="00A60509" w:rsidRDefault="004952FE" w:rsidP="00A60509">
      <w:pPr>
        <w:autoSpaceDE/>
        <w:autoSpaceDN/>
        <w:spacing w:after="120" w:line="360" w:lineRule="auto"/>
        <w:ind w:left="360"/>
        <w:contextualSpacing/>
        <w:rPr>
          <w:rFonts w:ascii="Segoe UI" w:hAnsi="Segoe UI" w:cs="Segoe UI"/>
          <w:sz w:val="24"/>
          <w:szCs w:val="24"/>
        </w:rPr>
      </w:pPr>
    </w:p>
    <w:p w14:paraId="4F5B2951" w14:textId="77777777" w:rsidR="004952FE" w:rsidRPr="00A60509" w:rsidRDefault="004952FE" w:rsidP="00A60509">
      <w:pPr>
        <w:autoSpaceDE/>
        <w:autoSpaceDN/>
        <w:spacing w:after="120" w:line="360" w:lineRule="auto"/>
        <w:ind w:left="360"/>
        <w:contextualSpacing/>
        <w:rPr>
          <w:rFonts w:ascii="Segoe UI" w:hAnsi="Segoe UI" w:cs="Segoe UI"/>
          <w:sz w:val="24"/>
          <w:szCs w:val="24"/>
        </w:rPr>
      </w:pPr>
    </w:p>
    <w:p w14:paraId="5DFE0070" w14:textId="77777777" w:rsidR="004952FE" w:rsidRPr="00A60509" w:rsidRDefault="004952FE" w:rsidP="00A60509">
      <w:pPr>
        <w:autoSpaceDE/>
        <w:autoSpaceDN/>
        <w:spacing w:after="120" w:line="360" w:lineRule="auto"/>
        <w:ind w:left="360"/>
        <w:contextualSpacing/>
        <w:rPr>
          <w:rFonts w:ascii="Segoe UI" w:hAnsi="Segoe UI" w:cs="Segoe UI"/>
          <w:sz w:val="24"/>
          <w:szCs w:val="24"/>
        </w:rPr>
      </w:pPr>
    </w:p>
    <w:p w14:paraId="31E83278" w14:textId="77777777" w:rsidR="004952FE" w:rsidRPr="00A60509" w:rsidRDefault="004952FE" w:rsidP="00A60509">
      <w:pPr>
        <w:autoSpaceDE/>
        <w:autoSpaceDN/>
        <w:spacing w:after="120" w:line="360" w:lineRule="auto"/>
        <w:ind w:left="360"/>
        <w:contextualSpacing/>
        <w:rPr>
          <w:rFonts w:ascii="Segoe UI" w:hAnsi="Segoe UI" w:cs="Segoe UI"/>
          <w:sz w:val="24"/>
          <w:szCs w:val="24"/>
        </w:rPr>
      </w:pPr>
    </w:p>
    <w:p w14:paraId="70D231E5" w14:textId="77777777" w:rsidR="004952FE" w:rsidRPr="00A60509" w:rsidRDefault="004952FE" w:rsidP="00A60509">
      <w:pPr>
        <w:autoSpaceDE/>
        <w:autoSpaceDN/>
        <w:spacing w:after="120" w:line="360" w:lineRule="auto"/>
        <w:ind w:left="360"/>
        <w:contextualSpacing/>
        <w:rPr>
          <w:rFonts w:ascii="Segoe UI" w:hAnsi="Segoe UI" w:cs="Segoe UI"/>
          <w:sz w:val="24"/>
          <w:szCs w:val="24"/>
        </w:rPr>
      </w:pPr>
    </w:p>
    <w:p w14:paraId="4FB0C6AB" w14:textId="77777777" w:rsidR="004952FE" w:rsidRPr="00A60509" w:rsidRDefault="004952FE" w:rsidP="00A60509">
      <w:pPr>
        <w:autoSpaceDE/>
        <w:autoSpaceDN/>
        <w:spacing w:after="120" w:line="360" w:lineRule="auto"/>
        <w:ind w:left="360"/>
        <w:contextualSpacing/>
        <w:rPr>
          <w:rFonts w:ascii="Segoe UI" w:hAnsi="Segoe UI" w:cs="Segoe UI"/>
          <w:sz w:val="24"/>
          <w:szCs w:val="24"/>
        </w:rPr>
      </w:pPr>
    </w:p>
    <w:p w14:paraId="38A4DE37" w14:textId="77777777" w:rsidR="004952FE" w:rsidRPr="00A60509" w:rsidRDefault="004952FE" w:rsidP="00A60509">
      <w:pPr>
        <w:autoSpaceDE/>
        <w:autoSpaceDN/>
        <w:spacing w:after="120" w:line="360" w:lineRule="auto"/>
        <w:ind w:left="360"/>
        <w:contextualSpacing/>
        <w:rPr>
          <w:rFonts w:ascii="Segoe UI" w:hAnsi="Segoe UI" w:cs="Segoe UI"/>
          <w:sz w:val="24"/>
          <w:szCs w:val="24"/>
        </w:rPr>
      </w:pPr>
    </w:p>
    <w:p w14:paraId="2C8D3F37" w14:textId="6D24D24E" w:rsidR="00610DB1" w:rsidRDefault="00550CE1" w:rsidP="00F308ED">
      <w:pPr>
        <w:pStyle w:val="ListParagraph"/>
        <w:numPr>
          <w:ilvl w:val="0"/>
          <w:numId w:val="13"/>
        </w:numPr>
        <w:autoSpaceDE/>
        <w:autoSpaceDN/>
        <w:spacing w:after="120" w:line="360" w:lineRule="auto"/>
        <w:contextualSpacing/>
        <w:rPr>
          <w:rFonts w:ascii="Segoe UI" w:hAnsi="Segoe UI" w:cs="Segoe UI"/>
          <w:sz w:val="24"/>
          <w:szCs w:val="24"/>
        </w:rPr>
      </w:pPr>
      <w:r w:rsidRPr="00F308ED">
        <w:rPr>
          <w:rFonts w:ascii="Segoe UI" w:hAnsi="Segoe UI" w:cs="Segoe UI"/>
          <w:sz w:val="24"/>
          <w:szCs w:val="24"/>
        </w:rPr>
        <w:t>We have reviewed the Request for Proposal package and we intend to provide one or more Proposals</w:t>
      </w:r>
      <w:r w:rsidR="003B77B1" w:rsidRPr="00F308ED">
        <w:rPr>
          <w:rFonts w:ascii="Segoe UI" w:hAnsi="Segoe UI" w:cs="Segoe UI"/>
          <w:sz w:val="24"/>
          <w:szCs w:val="24"/>
        </w:rPr>
        <w:t xml:space="preserve"> </w:t>
      </w:r>
      <w:r w:rsidR="00CA69FE" w:rsidRPr="00F308ED">
        <w:rPr>
          <w:rFonts w:ascii="Segoe UI" w:hAnsi="Segoe UI" w:cs="Segoe UI"/>
          <w:sz w:val="24"/>
          <w:szCs w:val="24"/>
        </w:rPr>
        <w:t>with the understanding</w:t>
      </w:r>
      <w:r w:rsidR="00376DC0" w:rsidRPr="00F308ED">
        <w:rPr>
          <w:rFonts w:ascii="Segoe UI" w:hAnsi="Segoe UI" w:cs="Segoe UI"/>
          <w:sz w:val="24"/>
          <w:szCs w:val="24"/>
        </w:rPr>
        <w:t xml:space="preserve"> </w:t>
      </w:r>
      <w:r w:rsidR="00B74F84" w:rsidRPr="00F308ED">
        <w:rPr>
          <w:rFonts w:ascii="Segoe UI" w:hAnsi="Segoe UI" w:cs="Segoe UI"/>
          <w:sz w:val="24"/>
          <w:szCs w:val="24"/>
        </w:rPr>
        <w:t xml:space="preserve">that </w:t>
      </w:r>
      <w:r w:rsidR="00250AC2" w:rsidRPr="00F308ED">
        <w:rPr>
          <w:rFonts w:ascii="Segoe UI" w:hAnsi="Segoe UI" w:cs="Segoe UI"/>
          <w:sz w:val="24"/>
          <w:szCs w:val="24"/>
        </w:rPr>
        <w:t>our intent to bid is non-binding.</w:t>
      </w:r>
    </w:p>
    <w:p w14:paraId="6EC4F627" w14:textId="73C246D8" w:rsidR="00BB3EA7" w:rsidRPr="00F308ED" w:rsidRDefault="00BB3EA7" w:rsidP="009C086F">
      <w:pPr>
        <w:pStyle w:val="ListParagraph"/>
        <w:numPr>
          <w:ilvl w:val="0"/>
          <w:numId w:val="13"/>
        </w:numPr>
        <w:autoSpaceDE/>
        <w:autoSpaceDN/>
        <w:spacing w:line="360" w:lineRule="auto"/>
        <w:contextualSpacing/>
        <w:rPr>
          <w:rFonts w:ascii="Segoe UI" w:hAnsi="Segoe UI" w:cs="Segoe UI"/>
          <w:sz w:val="24"/>
          <w:szCs w:val="24"/>
        </w:rPr>
      </w:pPr>
      <w:r w:rsidRPr="10285645">
        <w:rPr>
          <w:rFonts w:ascii="Segoe UI" w:hAnsi="Segoe UI" w:cs="Segoe UI"/>
          <w:sz w:val="24"/>
          <w:szCs w:val="24"/>
        </w:rPr>
        <w:t xml:space="preserve">We also understand </w:t>
      </w:r>
      <w:r w:rsidRPr="00F308ED">
        <w:rPr>
          <w:rFonts w:ascii="Segoe UI" w:hAnsi="Segoe UI" w:cs="Segoe UI"/>
          <w:sz w:val="24"/>
          <w:szCs w:val="24"/>
        </w:rPr>
        <w:t xml:space="preserve">from </w:t>
      </w:r>
      <w:r w:rsidRPr="003540CB">
        <w:rPr>
          <w:rFonts w:ascii="Segoe UI" w:hAnsi="Segoe UI" w:cs="Segoe UI"/>
          <w:sz w:val="24"/>
          <w:szCs w:val="24"/>
        </w:rPr>
        <w:t>Section I.D</w:t>
      </w:r>
      <w:r w:rsidRPr="00F308ED">
        <w:rPr>
          <w:rFonts w:ascii="Segoe UI" w:hAnsi="Segoe UI" w:cs="Segoe UI"/>
          <w:sz w:val="24"/>
          <w:szCs w:val="24"/>
        </w:rPr>
        <w:t xml:space="preserve"> of the RFP document</w:t>
      </w:r>
      <w:r w:rsidRPr="10285645">
        <w:rPr>
          <w:rFonts w:ascii="Segoe UI" w:hAnsi="Segoe UI" w:cs="Segoe UI"/>
          <w:sz w:val="24"/>
          <w:szCs w:val="24"/>
        </w:rPr>
        <w:t xml:space="preserve"> that when we are ready to submit a </w:t>
      </w:r>
      <w:proofErr w:type="gramStart"/>
      <w:r w:rsidRPr="10285645">
        <w:rPr>
          <w:rFonts w:ascii="Segoe UI" w:hAnsi="Segoe UI" w:cs="Segoe UI"/>
          <w:sz w:val="24"/>
          <w:szCs w:val="24"/>
        </w:rPr>
        <w:t>Proposal</w:t>
      </w:r>
      <w:proofErr w:type="gramEnd"/>
      <w:r w:rsidRPr="10285645">
        <w:rPr>
          <w:rFonts w:ascii="Segoe UI" w:hAnsi="Segoe UI" w:cs="Segoe UI"/>
          <w:sz w:val="24"/>
          <w:szCs w:val="24"/>
        </w:rPr>
        <w:t xml:space="preserve"> we must provide notification and request SharePoint access by email at</w:t>
      </w:r>
      <w:r>
        <w:rPr>
          <w:rFonts w:ascii="Segoe UI" w:hAnsi="Segoe UI" w:cs="Segoe UI"/>
          <w:sz w:val="24"/>
          <w:szCs w:val="24"/>
        </w:rPr>
        <w:t>:</w:t>
      </w:r>
    </w:p>
    <w:p w14:paraId="609284BC" w14:textId="53560D89" w:rsidR="004F425A" w:rsidRDefault="00F63FCB" w:rsidP="009C086F">
      <w:pPr>
        <w:autoSpaceDE/>
        <w:autoSpaceDN/>
        <w:spacing w:line="360" w:lineRule="auto"/>
        <w:contextualSpacing/>
        <w:jc w:val="center"/>
        <w:rPr>
          <w:rStyle w:val="Hyperlink"/>
        </w:rPr>
      </w:pPr>
      <w:hyperlink r:id="rId17">
        <w:r w:rsidR="004F425A" w:rsidRPr="10285645">
          <w:rPr>
            <w:rStyle w:val="Hyperlink"/>
            <w:sz w:val="24"/>
            <w:szCs w:val="24"/>
          </w:rPr>
          <w:t>DEVCleanEnergyRFP-Acquisition@dominionenergy.com</w:t>
        </w:r>
      </w:hyperlink>
    </w:p>
    <w:p w14:paraId="30A6CF72" w14:textId="7A61205E" w:rsidR="00B438A9" w:rsidRDefault="009401F9" w:rsidP="00B438A9">
      <w:pPr>
        <w:tabs>
          <w:tab w:val="left" w:pos="-720"/>
        </w:tabs>
        <w:suppressAutoHyphens/>
        <w:spacing w:after="240" w:line="360" w:lineRule="auto"/>
        <w:ind w:left="720"/>
        <w:rPr>
          <w:rFonts w:ascii="Segoe UI" w:hAnsi="Segoe UI" w:cs="Segoe UI"/>
          <w:spacing w:val="-2"/>
          <w:sz w:val="24"/>
          <w:szCs w:val="24"/>
        </w:rPr>
      </w:pPr>
      <w:r>
        <w:rPr>
          <w:rFonts w:ascii="Segoe UI" w:hAnsi="Segoe UI" w:cs="Segoe UI"/>
          <w:spacing w:val="-2"/>
          <w:sz w:val="24"/>
          <w:szCs w:val="24"/>
        </w:rPr>
        <w:t>Email subject should include “</w:t>
      </w:r>
      <w:r w:rsidR="004C6178">
        <w:rPr>
          <w:rFonts w:ascii="Segoe UI" w:hAnsi="Segoe UI" w:cs="Segoe UI"/>
          <w:spacing w:val="-2"/>
          <w:sz w:val="24"/>
          <w:szCs w:val="24"/>
        </w:rPr>
        <w:t>Notification to submit Proposal and request SharePoint access” and the Proposal project name should be included in the body of the email.</w:t>
      </w:r>
    </w:p>
    <w:p w14:paraId="276A3851" w14:textId="1C1D1F59" w:rsidR="00B438A9" w:rsidRDefault="00B438A9">
      <w:pPr>
        <w:rPr>
          <w:rFonts w:ascii="Segoe UI" w:hAnsi="Segoe UI" w:cs="Segoe UI"/>
          <w:spacing w:val="-2"/>
          <w:sz w:val="24"/>
          <w:szCs w:val="24"/>
        </w:rPr>
      </w:pPr>
      <w:r>
        <w:rPr>
          <w:rFonts w:ascii="Segoe UI" w:hAnsi="Segoe UI" w:cs="Segoe UI"/>
          <w:spacing w:val="-2"/>
          <w:sz w:val="24"/>
          <w:szCs w:val="24"/>
        </w:rPr>
        <w:br w:type="page"/>
      </w:r>
    </w:p>
    <w:p w14:paraId="1A2610EB" w14:textId="78E7DA5A" w:rsidR="00BA4E1A" w:rsidRDefault="00550CE1" w:rsidP="52385B66">
      <w:pPr>
        <w:suppressAutoHyphens/>
        <w:spacing w:after="240"/>
        <w:rPr>
          <w:rFonts w:ascii="Segoe UI" w:hAnsi="Segoe UI" w:cs="Segoe UI"/>
          <w:spacing w:val="-2"/>
          <w:sz w:val="24"/>
          <w:szCs w:val="24"/>
        </w:rPr>
      </w:pPr>
      <w:r w:rsidRPr="00752000">
        <w:rPr>
          <w:rFonts w:ascii="Segoe UI" w:hAnsi="Segoe UI" w:cs="Segoe UI"/>
          <w:spacing w:val="-2"/>
          <w:sz w:val="24"/>
          <w:szCs w:val="24"/>
        </w:rPr>
        <w:lastRenderedPageBreak/>
        <w:t>At the present time, we anticipate our Proposal(s) will be based upon the following (this is not binding):</w:t>
      </w:r>
      <w:r w:rsidR="00BA4E1A" w:rsidRPr="00752000" w:rsidDel="00BA4E1A">
        <w:rPr>
          <w:rFonts w:ascii="Segoe UI" w:hAnsi="Segoe UI" w:cs="Segoe UI"/>
          <w:spacing w:val="-2"/>
          <w:sz w:val="24"/>
          <w:szCs w:val="24"/>
        </w:rPr>
        <w:t xml:space="preserve"> </w:t>
      </w:r>
      <w:bookmarkStart w:id="0" w:name="_Hlk38002131"/>
    </w:p>
    <w:tbl>
      <w:tblPr>
        <w:tblW w:w="9352" w:type="dxa"/>
        <w:tblLook w:val="04A0" w:firstRow="1" w:lastRow="0" w:firstColumn="1" w:lastColumn="0" w:noHBand="0" w:noVBand="1"/>
      </w:tblPr>
      <w:tblGrid>
        <w:gridCol w:w="3024"/>
        <w:gridCol w:w="3160"/>
        <w:gridCol w:w="3160"/>
        <w:gridCol w:w="8"/>
      </w:tblGrid>
      <w:tr w:rsidR="00B47297" w:rsidRPr="00C271DE" w14:paraId="54BC50F5" w14:textId="77777777" w:rsidTr="0009599E">
        <w:trPr>
          <w:gridAfter w:val="1"/>
          <w:wAfter w:w="8" w:type="dxa"/>
          <w:trHeight w:val="315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36950" w14:textId="77777777" w:rsidR="00B47297" w:rsidRPr="00C271DE" w:rsidRDefault="00B47297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bookmarkStart w:id="1" w:name="_Hlk129681540"/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PROJECT NAME: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03D8" w14:textId="48C00850" w:rsidR="00B47297" w:rsidRPr="00C271DE" w:rsidRDefault="00B47297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497F47" w:rsidRPr="00C271DE" w14:paraId="153A3E80" w14:textId="77777777" w:rsidTr="001F057F">
        <w:trPr>
          <w:gridAfter w:val="1"/>
          <w:wAfter w:w="8" w:type="dxa"/>
          <w:trHeight w:val="315"/>
        </w:trPr>
        <w:tc>
          <w:tcPr>
            <w:tcW w:w="93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9886" w14:textId="5C684013" w:rsidR="00497F47" w:rsidRPr="00C271DE" w:rsidRDefault="00497F47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PROPOSAL TYPE (check all that apply)</w:t>
            </w:r>
          </w:p>
        </w:tc>
      </w:tr>
      <w:tr w:rsidR="00C271DE" w:rsidRPr="00C271DE" w14:paraId="2E7D5A3B" w14:textId="77777777" w:rsidTr="0009599E">
        <w:trPr>
          <w:trHeight w:val="300"/>
        </w:trPr>
        <w:tc>
          <w:tcPr>
            <w:tcW w:w="3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C649A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0"/>
                <w:szCs w:val="1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0"/>
                <w:szCs w:val="10"/>
                <w:lang w:bidi="ar-SA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C5950" w14:textId="2B39F965" w:rsidR="00C271DE" w:rsidRPr="00C271DE" w:rsidRDefault="00E662DF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Utility-Scale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2528" w14:textId="7FB704A4" w:rsidR="00C271DE" w:rsidRPr="00C271DE" w:rsidRDefault="00E662DF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Distr</w:t>
            </w:r>
            <w:r w:rsidR="00DE595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ibuted En</w:t>
            </w:r>
            <w:r w:rsidR="00F92132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ergy Resource</w:t>
            </w:r>
          </w:p>
        </w:tc>
      </w:tr>
      <w:tr w:rsidR="00C271DE" w:rsidRPr="00C271DE" w14:paraId="13DFB849" w14:textId="77777777" w:rsidTr="0009599E">
        <w:trPr>
          <w:trHeight w:val="300"/>
        </w:trPr>
        <w:tc>
          <w:tcPr>
            <w:tcW w:w="3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B5616" w14:textId="77777777" w:rsidR="00C271DE" w:rsidRPr="00C271DE" w:rsidRDefault="00C271DE" w:rsidP="00B17E17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>Solar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5CDD" w14:textId="1BD1D789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6013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1C72E9A1" w14:paraId="0CD2CC2D" w14:textId="77777777" w:rsidTr="002A2B9E">
        <w:trPr>
          <w:trHeight w:val="300"/>
        </w:trPr>
        <w:tc>
          <w:tcPr>
            <w:tcW w:w="3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610C1" w14:textId="181A7D35" w:rsidR="508FB90C" w:rsidRDefault="508FB90C" w:rsidP="1C72E9A1">
            <w:pPr>
              <w:jc w:val="right"/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  <w:r w:rsidRPr="00615921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bidi="ar-SA"/>
              </w:rPr>
              <w:t>Solar (</w:t>
            </w:r>
            <w:r w:rsidR="00FF3E3B" w:rsidRPr="00615921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bidi="ar-SA"/>
              </w:rPr>
              <w:t>Rooftop</w:t>
            </w:r>
            <w:r w:rsidRPr="00615921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bidi="ar-SA"/>
              </w:rPr>
              <w:t>)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77CE6B80" w14:textId="20AAB47A" w:rsidR="1C72E9A1" w:rsidRDefault="002A2B9E" w:rsidP="1C72E9A1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bidi="ar-SA"/>
              </w:rPr>
              <w:t>NOT APPLICABLE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48C9" w14:textId="2CA71209" w:rsidR="1C72E9A1" w:rsidRDefault="1C72E9A1" w:rsidP="1C72E9A1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875FAE" w:rsidRPr="00C271DE" w14:paraId="66389A2C" w14:textId="77777777" w:rsidTr="000500B1">
        <w:trPr>
          <w:trHeight w:val="300"/>
        </w:trPr>
        <w:tc>
          <w:tcPr>
            <w:tcW w:w="3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8884E7" w14:textId="31804266" w:rsidR="00875FAE" w:rsidRPr="00C271DE" w:rsidRDefault="00FF3E3B" w:rsidP="00B17E17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1C72E9A1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bidi="ar-SA"/>
              </w:rPr>
              <w:t>Solar (Mechanical Completion</w:t>
            </w:r>
            <w:r w:rsidR="003A5D52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bidi="ar-SA"/>
              </w:rPr>
              <w:t xml:space="preserve"> – </w:t>
            </w:r>
            <w:r w:rsidR="003A5D52" w:rsidRPr="009A0D2E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bidi="ar-SA"/>
              </w:rPr>
              <w:t>5MW or less)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05F4565" w14:textId="336BF88C" w:rsidR="00875FAE" w:rsidRPr="00C271DE" w:rsidRDefault="000500B1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bidi="ar-SA"/>
              </w:rPr>
              <w:t>NOT APPLICABLE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055D" w14:textId="77777777" w:rsidR="00875FAE" w:rsidRPr="00C271DE" w:rsidRDefault="00875FA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C271DE" w:rsidRPr="00C271DE" w14:paraId="4D6B09AF" w14:textId="77777777" w:rsidTr="0009599E">
        <w:trPr>
          <w:trHeight w:val="300"/>
        </w:trPr>
        <w:tc>
          <w:tcPr>
            <w:tcW w:w="3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D73E8" w14:textId="77777777" w:rsidR="00C271DE" w:rsidRPr="00C271DE" w:rsidRDefault="00C271DE" w:rsidP="00B17E17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>Onshore Wind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4548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7EE6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C271DE" w:rsidRPr="00C271DE" w14:paraId="36B762B3" w14:textId="77777777" w:rsidTr="0009599E">
        <w:trPr>
          <w:trHeight w:val="300"/>
        </w:trPr>
        <w:tc>
          <w:tcPr>
            <w:tcW w:w="3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F5289" w14:textId="77777777" w:rsidR="00C271DE" w:rsidRPr="00C271DE" w:rsidRDefault="00C271DE" w:rsidP="00B17E17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>Storage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065E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319E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C271DE" w:rsidRPr="00C271DE" w14:paraId="6C46FDB6" w14:textId="77777777" w:rsidTr="0009599E">
        <w:trPr>
          <w:trHeight w:val="300"/>
        </w:trPr>
        <w:tc>
          <w:tcPr>
            <w:tcW w:w="3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240E0" w14:textId="77777777" w:rsidR="00C271DE" w:rsidRPr="00C271DE" w:rsidRDefault="00C271DE" w:rsidP="00B17E17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>Solar &amp; Storage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8EAA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FFEC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C271DE" w:rsidRPr="00C271DE" w14:paraId="7EF1BF87" w14:textId="77777777" w:rsidTr="0009599E">
        <w:trPr>
          <w:trHeight w:val="315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802E6B" w14:textId="77777777" w:rsidR="00C271DE" w:rsidRPr="00C271DE" w:rsidRDefault="00C271DE" w:rsidP="00B17E17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>Wind &amp; Storage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B017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2783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816C0" w:rsidRPr="00C271DE" w14:paraId="1244DC89" w14:textId="77777777" w:rsidTr="0009599E">
        <w:trPr>
          <w:gridAfter w:val="1"/>
          <w:wAfter w:w="8" w:type="dxa"/>
          <w:trHeight w:val="315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FC4FF" w14:textId="6A73F4FD" w:rsidR="00F816C0" w:rsidRPr="00C271DE" w:rsidRDefault="00F816C0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6BD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>Previously Developed Site?</w:t>
            </w:r>
            <w:r w:rsidR="00246BD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 xml:space="preserve"> (Y/N)</w:t>
            </w:r>
          </w:p>
        </w:tc>
        <w:tc>
          <w:tcPr>
            <w:tcW w:w="6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4E97" w14:textId="77777777" w:rsidR="00F816C0" w:rsidRPr="00C271DE" w:rsidRDefault="00F816C0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C271DE" w:rsidRPr="00C271DE" w14:paraId="40753F8C" w14:textId="77777777" w:rsidTr="0009599E">
        <w:trPr>
          <w:gridAfter w:val="1"/>
          <w:wAfter w:w="8" w:type="dxa"/>
          <w:trHeight w:val="315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D9050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LOCATION:</w:t>
            </w:r>
          </w:p>
        </w:tc>
        <w:tc>
          <w:tcPr>
            <w:tcW w:w="6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00B1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C271DE" w:rsidRPr="00C271DE" w14:paraId="1E93F441" w14:textId="77777777" w:rsidTr="009B2556">
        <w:trPr>
          <w:gridAfter w:val="1"/>
          <w:wAfter w:w="8" w:type="dxa"/>
          <w:trHeight w:val="232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3AF01" w14:textId="31069F58" w:rsidR="00C271DE" w:rsidRPr="00C271DE" w:rsidRDefault="00F816C0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 xml:space="preserve">EXPECTED </w:t>
            </w:r>
            <w:r w:rsidR="00C271DE"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COD:</w:t>
            </w:r>
          </w:p>
        </w:tc>
        <w:tc>
          <w:tcPr>
            <w:tcW w:w="6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AEB4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480580" w:rsidRPr="00C271DE" w14:paraId="33DB058C" w14:textId="77777777" w:rsidTr="009B2556">
        <w:trPr>
          <w:trHeight w:val="315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2053" w14:textId="2A3B497E" w:rsidR="00AF1D68" w:rsidRDefault="0001383B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1A274B44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bidi="ar-SA"/>
              </w:rPr>
              <w:t>PROJECT SPECIFICATIONS</w:t>
            </w:r>
          </w:p>
          <w:p w14:paraId="2D0E1251" w14:textId="7EA7DDAD" w:rsidR="00480580" w:rsidRPr="00AF1D68" w:rsidRDefault="00AF1D68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FF0000"/>
                <w:sz w:val="20"/>
                <w:szCs w:val="20"/>
                <w:lang w:bidi="ar-SA"/>
              </w:rPr>
            </w:pPr>
            <w:r w:rsidRPr="00615921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bidi="ar-SA"/>
              </w:rPr>
              <w:t>(if applicable)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189D1" w14:textId="02F78436" w:rsidR="00480580" w:rsidRPr="00C271DE" w:rsidRDefault="00480580" w:rsidP="00B17E17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  <w:t>MW</w:t>
            </w:r>
            <w:r w:rsidRPr="00D862B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vertAlign w:val="subscript"/>
                <w:lang w:bidi="ar-SA"/>
              </w:rPr>
              <w:t>AC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  <w:t xml:space="preserve"> (capacity at interconnection)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C8FA" w14:textId="0FE95A0A" w:rsidR="00480580" w:rsidRPr="00C271DE" w:rsidRDefault="00480580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</w:p>
        </w:tc>
      </w:tr>
      <w:tr w:rsidR="00480580" w:rsidRPr="00C271DE" w14:paraId="45D8E302" w14:textId="77777777" w:rsidTr="009B2556">
        <w:trPr>
          <w:trHeight w:val="315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470A6D2" w14:textId="77777777" w:rsidR="00480580" w:rsidRPr="00C271DE" w:rsidRDefault="00480580" w:rsidP="00B17E17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CB3C3" w14:textId="77777777" w:rsidR="00480580" w:rsidRPr="00C271DE" w:rsidRDefault="00480580" w:rsidP="00B17E17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>Interconnection Voltage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01DB" w14:textId="77777777" w:rsidR="00480580" w:rsidRPr="00C271DE" w:rsidRDefault="00480580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480580" w:rsidRPr="00C271DE" w14:paraId="1B926347" w14:textId="77777777" w:rsidTr="009B2556">
        <w:trPr>
          <w:trHeight w:val="315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C89A344" w14:textId="77777777" w:rsidR="00480580" w:rsidRPr="00C271DE" w:rsidRDefault="00480580" w:rsidP="00B17E17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92286" w14:textId="77777777" w:rsidR="00480580" w:rsidRPr="00C271DE" w:rsidRDefault="00480580" w:rsidP="00B17E17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 xml:space="preserve">Reactive Power – Power Factor 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38B6" w14:textId="77777777" w:rsidR="00480580" w:rsidRPr="00C271DE" w:rsidRDefault="00480580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480580" w:rsidRPr="00C271DE" w14:paraId="5CE39EE0" w14:textId="77777777" w:rsidTr="009B2556">
        <w:trPr>
          <w:trHeight w:val="315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9F7675E" w14:textId="77777777" w:rsidR="00480580" w:rsidRPr="00C271DE" w:rsidRDefault="00480580" w:rsidP="00B17E17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5736B" w14:textId="77777777" w:rsidR="00480580" w:rsidRPr="00C271DE" w:rsidRDefault="00480580" w:rsidP="00B17E17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>Location of Measurement of PF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836D" w14:textId="77777777" w:rsidR="00480580" w:rsidRPr="00C271DE" w:rsidRDefault="00480580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480580" w:rsidRPr="00C271DE" w14:paraId="69E85B8D" w14:textId="77777777" w:rsidTr="009B2556">
        <w:trPr>
          <w:trHeight w:val="315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352E3A6" w14:textId="77777777" w:rsidR="00480580" w:rsidRPr="00C271DE" w:rsidRDefault="00480580" w:rsidP="00B17E17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41CD7" w14:textId="77777777" w:rsidR="00480580" w:rsidRPr="00C271DE" w:rsidRDefault="00480580" w:rsidP="00B17E17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>Storage Technology Type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2D29" w14:textId="77777777" w:rsidR="00480580" w:rsidRPr="00C271DE" w:rsidRDefault="00480580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480580" w:rsidRPr="00C271DE" w14:paraId="59DB7B00" w14:textId="77777777" w:rsidTr="004E61F5">
        <w:trPr>
          <w:trHeight w:val="315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20D3260" w14:textId="77777777" w:rsidR="00480580" w:rsidRPr="00C271DE" w:rsidRDefault="00480580" w:rsidP="00B17E17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253E9" w14:textId="3C960A22" w:rsidR="00480580" w:rsidRPr="00C271DE" w:rsidRDefault="00480580" w:rsidP="00B17E17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>Storage System Size (MWac</w:t>
            </w:r>
            <w:r w:rsidR="697BCB17" w:rsidRPr="00C271DE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>)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CC9D" w14:textId="77777777" w:rsidR="00480580" w:rsidRPr="00C271DE" w:rsidRDefault="00480580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4E61F5" w:rsidRPr="00C271DE" w14:paraId="320E5959" w14:textId="77777777" w:rsidTr="004E61F5">
        <w:trPr>
          <w:trHeight w:val="315"/>
        </w:trPr>
        <w:tc>
          <w:tcPr>
            <w:tcW w:w="3024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40A9247" w14:textId="77777777" w:rsidR="004E61F5" w:rsidRPr="00C271DE" w:rsidRDefault="004E61F5" w:rsidP="004E61F5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A17C" w14:textId="77777777" w:rsidR="004E61F5" w:rsidRPr="00C271DE" w:rsidRDefault="004E61F5" w:rsidP="004E61F5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>Storage Duration (Hours)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D6E8" w14:textId="5F4A96CE" w:rsidR="004E61F5" w:rsidRPr="00C271DE" w:rsidRDefault="004E61F5" w:rsidP="004E61F5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4E61F5" w:rsidRPr="00C271DE" w14:paraId="7A0C23F1" w14:textId="77777777" w:rsidTr="00810DC3">
        <w:trPr>
          <w:trHeight w:val="315"/>
        </w:trPr>
        <w:tc>
          <w:tcPr>
            <w:tcW w:w="3024" w:type="dxa"/>
            <w:tcBorders>
              <w:left w:val="single" w:sz="4" w:space="0" w:color="auto"/>
            </w:tcBorders>
            <w:vAlign w:val="center"/>
          </w:tcPr>
          <w:p w14:paraId="1F775C88" w14:textId="77777777" w:rsidR="004E61F5" w:rsidRPr="00810DC3" w:rsidRDefault="004E61F5" w:rsidP="004E61F5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highlight w:val="yellow"/>
                <w:lang w:bidi="ar-SA"/>
              </w:rPr>
            </w:pPr>
          </w:p>
        </w:tc>
        <w:tc>
          <w:tcPr>
            <w:tcW w:w="3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83E1" w14:textId="79129210" w:rsidR="004E61F5" w:rsidRPr="008E4027" w:rsidRDefault="004E61F5" w:rsidP="004E61F5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</w:pPr>
            <w:r w:rsidRPr="008E4027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>Permit Approved CUP/S</w:t>
            </w:r>
            <w:r w:rsidR="00810DC3" w:rsidRPr="008E4027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>E</w:t>
            </w:r>
            <w:r w:rsidRPr="008E4027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>P (Y/N)</w:t>
            </w:r>
            <w:r w:rsidR="00810DC3" w:rsidRPr="008E4027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>*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2A99" w14:textId="4B8850AD" w:rsidR="004E61F5" w:rsidRPr="00C271DE" w:rsidRDefault="004E61F5" w:rsidP="004E61F5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810DC3" w:rsidRPr="00810DC3" w14:paraId="198FD549" w14:textId="77777777" w:rsidTr="004E61F5">
        <w:trPr>
          <w:trHeight w:val="315"/>
        </w:trPr>
        <w:tc>
          <w:tcPr>
            <w:tcW w:w="30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CA6073" w14:textId="77777777" w:rsidR="00810DC3" w:rsidRPr="00C271DE" w:rsidRDefault="00810DC3" w:rsidP="004E61F5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E85B" w14:textId="40A78C80" w:rsidR="00810DC3" w:rsidRPr="008E4027" w:rsidRDefault="00810DC3" w:rsidP="004E61F5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</w:pPr>
            <w:r w:rsidRPr="008E4027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>Siting Agreement (Y/N)*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B6F7" w14:textId="77777777" w:rsidR="00810DC3" w:rsidRPr="00810DC3" w:rsidRDefault="00810DC3" w:rsidP="004E61F5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highlight w:val="yellow"/>
                <w:lang w:bidi="ar-SA"/>
              </w:rPr>
            </w:pPr>
          </w:p>
        </w:tc>
      </w:tr>
    </w:tbl>
    <w:bookmarkEnd w:id="1"/>
    <w:p w14:paraId="71B0B93C" w14:textId="6096A2FE" w:rsidR="00C271DE" w:rsidRDefault="00810DC3" w:rsidP="00810DC3">
      <w:pPr>
        <w:pStyle w:val="ListParagraph"/>
        <w:tabs>
          <w:tab w:val="left" w:pos="-720"/>
        </w:tabs>
        <w:suppressAutoHyphens/>
        <w:ind w:left="720" w:firstLine="0"/>
        <w:rPr>
          <w:rFonts w:ascii="Segoe UI" w:hAnsi="Segoe UI" w:cs="Segoe UI"/>
          <w:i/>
          <w:iCs/>
          <w:spacing w:val="-2"/>
          <w:sz w:val="16"/>
          <w:szCs w:val="16"/>
        </w:rPr>
      </w:pPr>
      <w:r w:rsidRPr="008E4027">
        <w:rPr>
          <w:rFonts w:ascii="Segoe UI" w:hAnsi="Segoe UI" w:cs="Segoe UI"/>
          <w:i/>
          <w:iCs/>
          <w:spacing w:val="-2"/>
          <w:sz w:val="16"/>
          <w:szCs w:val="16"/>
        </w:rPr>
        <w:t>*If yes, please provide a copy with ITB &amp; CA</w:t>
      </w:r>
    </w:p>
    <w:p w14:paraId="7878782F" w14:textId="77777777" w:rsidR="00810DC3" w:rsidRPr="00810DC3" w:rsidRDefault="00810DC3" w:rsidP="00810DC3">
      <w:pPr>
        <w:pStyle w:val="ListParagraph"/>
        <w:tabs>
          <w:tab w:val="left" w:pos="-720"/>
        </w:tabs>
        <w:suppressAutoHyphens/>
        <w:ind w:left="720" w:firstLine="0"/>
        <w:rPr>
          <w:rFonts w:ascii="Segoe UI" w:hAnsi="Segoe UI" w:cs="Segoe UI"/>
          <w:i/>
          <w:iCs/>
          <w:spacing w:val="-2"/>
          <w:sz w:val="16"/>
          <w:szCs w:val="16"/>
        </w:rPr>
      </w:pPr>
    </w:p>
    <w:p w14:paraId="526FE502" w14:textId="172F96BD" w:rsidR="00B17E17" w:rsidRDefault="19A49C6A" w:rsidP="00BA4E1A">
      <w:pPr>
        <w:tabs>
          <w:tab w:val="left" w:pos="-720"/>
        </w:tabs>
        <w:suppressAutoHyphens/>
        <w:spacing w:after="240" w:line="360" w:lineRule="auto"/>
        <w:rPr>
          <w:rFonts w:ascii="Segoe UI" w:hAnsi="Segoe UI" w:cs="Segoe UI"/>
          <w:b/>
          <w:bCs/>
          <w:spacing w:val="-2"/>
          <w:sz w:val="18"/>
          <w:szCs w:val="18"/>
        </w:rPr>
      </w:pPr>
      <w:r w:rsidRPr="001523D6">
        <w:rPr>
          <w:rFonts w:ascii="Segoe UI" w:hAnsi="Segoe UI" w:cs="Segoe UI"/>
          <w:b/>
          <w:bCs/>
          <w:spacing w:val="-2"/>
          <w:sz w:val="18"/>
          <w:szCs w:val="18"/>
        </w:rPr>
        <w:t>(</w:t>
      </w:r>
      <w:r w:rsidR="00C32D5D" w:rsidRPr="001523D6">
        <w:rPr>
          <w:rFonts w:ascii="Segoe UI" w:hAnsi="Segoe UI" w:cs="Segoe UI"/>
          <w:b/>
          <w:bCs/>
          <w:spacing w:val="-2"/>
          <w:sz w:val="18"/>
          <w:szCs w:val="18"/>
        </w:rPr>
        <w:t>Copy and paste</w:t>
      </w:r>
      <w:r w:rsidR="00550CE1" w:rsidRPr="001523D6">
        <w:rPr>
          <w:rFonts w:ascii="Segoe UI" w:hAnsi="Segoe UI" w:cs="Segoe UI"/>
          <w:b/>
          <w:bCs/>
          <w:spacing w:val="-2"/>
          <w:sz w:val="18"/>
          <w:szCs w:val="18"/>
        </w:rPr>
        <w:t xml:space="preserve"> additional tables if necessary)</w:t>
      </w:r>
    </w:p>
    <w:p w14:paraId="1EB90B8E" w14:textId="36AF0AE4" w:rsidR="003B77B1" w:rsidRPr="00847108" w:rsidRDefault="00B17E17" w:rsidP="00B17E17">
      <w:pPr>
        <w:rPr>
          <w:rFonts w:ascii="Segoe UI" w:hAnsi="Segoe UI" w:cs="Segoe UI"/>
          <w:b/>
          <w:bCs/>
          <w:spacing w:val="-2"/>
          <w:sz w:val="24"/>
          <w:szCs w:val="24"/>
        </w:rPr>
      </w:pPr>
      <w:r>
        <w:rPr>
          <w:rFonts w:ascii="Segoe UI" w:hAnsi="Segoe UI" w:cs="Segoe UI"/>
          <w:b/>
          <w:bCs/>
          <w:spacing w:val="-2"/>
          <w:sz w:val="18"/>
          <w:szCs w:val="18"/>
        </w:rPr>
        <w:br w:type="page"/>
      </w:r>
      <w:bookmarkEnd w:id="0"/>
      <w:r w:rsidR="00847108" w:rsidRPr="00847108">
        <w:rPr>
          <w:rFonts w:ascii="Segoe UI" w:hAnsi="Segoe UI" w:cs="Segoe UI"/>
          <w:b/>
          <w:bCs/>
          <w:spacing w:val="-2"/>
          <w:sz w:val="24"/>
          <w:szCs w:val="24"/>
        </w:rPr>
        <w:lastRenderedPageBreak/>
        <w:t>CONTACT INFORMATION</w:t>
      </w:r>
    </w:p>
    <w:p w14:paraId="29B155EB" w14:textId="6B648981" w:rsidR="00550CE1" w:rsidRPr="00A904B1" w:rsidRDefault="00550CE1" w:rsidP="00550CE1">
      <w:pPr>
        <w:tabs>
          <w:tab w:val="left" w:pos="-720"/>
        </w:tabs>
        <w:suppressAutoHyphens/>
        <w:spacing w:after="240"/>
        <w:jc w:val="both"/>
        <w:rPr>
          <w:rFonts w:ascii="Segoe UI" w:hAnsi="Segoe UI" w:cs="Segoe UI"/>
          <w:spacing w:val="-2"/>
        </w:rPr>
      </w:pPr>
      <w:r w:rsidRPr="00A904B1">
        <w:rPr>
          <w:rFonts w:ascii="Segoe UI" w:hAnsi="Segoe UI" w:cs="Segoe UI"/>
          <w:spacing w:val="-2"/>
        </w:rPr>
        <w:t>Name of Bidder and Partner(s): __________________________________________________________________</w:t>
      </w:r>
    </w:p>
    <w:p w14:paraId="1339EA32" w14:textId="77777777" w:rsidR="00550CE1" w:rsidRPr="00A904B1" w:rsidRDefault="00550CE1" w:rsidP="00550CE1">
      <w:pPr>
        <w:tabs>
          <w:tab w:val="left" w:pos="-720"/>
        </w:tabs>
        <w:suppressAutoHyphens/>
        <w:spacing w:after="240"/>
        <w:jc w:val="both"/>
        <w:rPr>
          <w:rFonts w:ascii="Segoe UI" w:hAnsi="Segoe UI" w:cs="Segoe UI"/>
          <w:spacing w:val="-2"/>
        </w:rPr>
      </w:pPr>
      <w:r w:rsidRPr="00A904B1">
        <w:rPr>
          <w:rFonts w:ascii="Segoe UI" w:hAnsi="Segoe UI" w:cs="Segoe UI"/>
          <w:spacing w:val="-2"/>
        </w:rPr>
        <w:t>Address: ___________________________________________________________________________________</w:t>
      </w:r>
    </w:p>
    <w:p w14:paraId="2FDA4121" w14:textId="77777777" w:rsidR="00550CE1" w:rsidRPr="00A904B1" w:rsidRDefault="00550CE1" w:rsidP="00550CE1">
      <w:pPr>
        <w:tabs>
          <w:tab w:val="left" w:pos="-720"/>
        </w:tabs>
        <w:suppressAutoHyphens/>
        <w:spacing w:after="240"/>
        <w:jc w:val="both"/>
        <w:rPr>
          <w:rFonts w:ascii="Segoe UI" w:hAnsi="Segoe UI" w:cs="Segoe UI"/>
          <w:spacing w:val="-2"/>
        </w:rPr>
      </w:pPr>
      <w:r w:rsidRPr="00A904B1">
        <w:rPr>
          <w:rFonts w:ascii="Segoe UI" w:hAnsi="Segoe UI" w:cs="Segoe UI"/>
          <w:spacing w:val="-2"/>
        </w:rPr>
        <w:t>Authorized Representative / Title: __________________________________________________________________</w:t>
      </w:r>
    </w:p>
    <w:p w14:paraId="630154F8" w14:textId="77777777" w:rsidR="00550CE1" w:rsidRPr="00A904B1" w:rsidRDefault="00550CE1" w:rsidP="00550CE1">
      <w:pPr>
        <w:pStyle w:val="Header"/>
        <w:tabs>
          <w:tab w:val="clear" w:pos="4320"/>
          <w:tab w:val="clear" w:pos="8640"/>
          <w:tab w:val="left" w:pos="-720"/>
        </w:tabs>
        <w:suppressAutoHyphens/>
        <w:spacing w:after="240"/>
        <w:rPr>
          <w:rFonts w:ascii="Segoe UI" w:hAnsi="Segoe UI" w:cs="Segoe UI"/>
          <w:spacing w:val="-2"/>
          <w:sz w:val="22"/>
          <w:szCs w:val="22"/>
        </w:rPr>
      </w:pPr>
      <w:r w:rsidRPr="00A904B1">
        <w:rPr>
          <w:rFonts w:ascii="Segoe UI" w:hAnsi="Segoe UI" w:cs="Segoe UI"/>
          <w:spacing w:val="-2"/>
          <w:sz w:val="22"/>
          <w:szCs w:val="22"/>
        </w:rPr>
        <w:t xml:space="preserve">Date: _____________________ </w:t>
      </w:r>
    </w:p>
    <w:p w14:paraId="4525A0F5" w14:textId="77777777" w:rsidR="00550CE1" w:rsidRPr="00A904B1" w:rsidRDefault="00550CE1" w:rsidP="00550CE1">
      <w:pPr>
        <w:pStyle w:val="Header"/>
        <w:tabs>
          <w:tab w:val="clear" w:pos="4320"/>
          <w:tab w:val="clear" w:pos="8640"/>
          <w:tab w:val="left" w:pos="-720"/>
        </w:tabs>
        <w:suppressAutoHyphens/>
        <w:spacing w:after="240"/>
        <w:rPr>
          <w:rFonts w:ascii="Segoe UI" w:hAnsi="Segoe UI" w:cs="Segoe UI"/>
          <w:sz w:val="22"/>
          <w:szCs w:val="22"/>
        </w:rPr>
      </w:pPr>
      <w:r w:rsidRPr="00A904B1">
        <w:rPr>
          <w:rFonts w:ascii="Segoe UI" w:hAnsi="Segoe UI" w:cs="Segoe UI"/>
          <w:sz w:val="22"/>
          <w:szCs w:val="22"/>
        </w:rPr>
        <w:t>Telephone Number: ________________________</w:t>
      </w:r>
    </w:p>
    <w:p w14:paraId="4F9CC24D" w14:textId="77777777" w:rsidR="00550CE1" w:rsidRPr="00A904B1" w:rsidRDefault="00550CE1" w:rsidP="00550CE1">
      <w:pPr>
        <w:tabs>
          <w:tab w:val="left" w:pos="-720"/>
        </w:tabs>
        <w:suppressAutoHyphens/>
        <w:spacing w:after="240"/>
        <w:jc w:val="both"/>
        <w:rPr>
          <w:rFonts w:ascii="Segoe UI" w:hAnsi="Segoe UI" w:cs="Segoe UI"/>
          <w:spacing w:val="-2"/>
        </w:rPr>
      </w:pPr>
      <w:r w:rsidRPr="00A904B1">
        <w:rPr>
          <w:rFonts w:ascii="Segoe UI" w:hAnsi="Segoe UI" w:cs="Segoe UI"/>
          <w:spacing w:val="-2"/>
        </w:rPr>
        <w:t>E-mail address: ____________________________</w:t>
      </w:r>
    </w:p>
    <w:p w14:paraId="215D7FE9" w14:textId="10DCF026" w:rsidR="003B77B1" w:rsidRDefault="003B77B1" w:rsidP="003B77B1">
      <w:pPr>
        <w:rPr>
          <w:rFonts w:ascii="Segoe UI" w:hAnsi="Segoe UI" w:cs="Segoe UI"/>
          <w:spacing w:val="-2"/>
        </w:rPr>
      </w:pPr>
      <w:r w:rsidRPr="00A904B1">
        <w:rPr>
          <w:rFonts w:ascii="Segoe UI" w:hAnsi="Segoe UI" w:cs="Segoe UI"/>
          <w:b/>
          <w:spacing w:val="-2"/>
        </w:rPr>
        <w:t>Bidder Sharepoint Site Access</w:t>
      </w:r>
      <w:r w:rsidRPr="00A904B1">
        <w:rPr>
          <w:rFonts w:ascii="Segoe UI" w:hAnsi="Segoe UI" w:cs="Segoe UI"/>
          <w:spacing w:val="-2"/>
        </w:rPr>
        <w:t xml:space="preserve"> –</w:t>
      </w:r>
      <w:r w:rsidR="00E941FE">
        <w:rPr>
          <w:rFonts w:ascii="Segoe UI" w:hAnsi="Segoe UI" w:cs="Segoe UI"/>
          <w:spacing w:val="-2"/>
        </w:rPr>
        <w:t xml:space="preserve"> </w:t>
      </w:r>
      <w:r w:rsidR="00830BAB">
        <w:rPr>
          <w:rFonts w:ascii="Segoe UI" w:hAnsi="Segoe UI" w:cs="Segoe UI"/>
          <w:spacing w:val="-2"/>
        </w:rPr>
        <w:t xml:space="preserve">Once the email notification to </w:t>
      </w:r>
      <w:r w:rsidR="008E42BE">
        <w:rPr>
          <w:rFonts w:ascii="Segoe UI" w:hAnsi="Segoe UI" w:cs="Segoe UI"/>
          <w:spacing w:val="-2"/>
        </w:rPr>
        <w:t>submit a Proposal is received these</w:t>
      </w:r>
      <w:r w:rsidR="00B15FE9">
        <w:rPr>
          <w:rFonts w:ascii="Segoe UI" w:hAnsi="Segoe UI" w:cs="Segoe UI"/>
          <w:spacing w:val="-2"/>
        </w:rPr>
        <w:t xml:space="preserve"> contacts will be</w:t>
      </w:r>
      <w:r w:rsidR="00830BAB">
        <w:rPr>
          <w:rFonts w:ascii="Segoe UI" w:hAnsi="Segoe UI" w:cs="Segoe UI"/>
          <w:spacing w:val="-2"/>
        </w:rPr>
        <w:t xml:space="preserve"> provided SharePoint access</w:t>
      </w:r>
      <w:r w:rsidR="008E42BE">
        <w:rPr>
          <w:rFonts w:ascii="Segoe UI" w:hAnsi="Segoe UI" w:cs="Segoe UI"/>
          <w:spacing w:val="-2"/>
        </w:rPr>
        <w:t>.</w:t>
      </w:r>
      <w:r w:rsidR="009C3D4E">
        <w:rPr>
          <w:rFonts w:ascii="Segoe UI" w:hAnsi="Segoe UI" w:cs="Segoe UI"/>
          <w:spacing w:val="-2"/>
        </w:rPr>
        <w:t xml:space="preserve"> </w:t>
      </w:r>
      <w:r w:rsidR="00830BAB">
        <w:rPr>
          <w:rFonts w:ascii="Segoe UI" w:hAnsi="Segoe UI" w:cs="Segoe UI"/>
          <w:spacing w:val="-2"/>
        </w:rPr>
        <w:t xml:space="preserve"> </w:t>
      </w:r>
      <w:r w:rsidRPr="00A904B1">
        <w:rPr>
          <w:rFonts w:ascii="Segoe UI" w:hAnsi="Segoe UI" w:cs="Segoe UI"/>
          <w:spacing w:val="-2"/>
        </w:rPr>
        <w:t>All contacts will have authorized access to the individual Bidder Share</w:t>
      </w:r>
      <w:r w:rsidR="009C3D4E">
        <w:rPr>
          <w:rFonts w:ascii="Segoe UI" w:hAnsi="Segoe UI" w:cs="Segoe UI"/>
          <w:spacing w:val="-2"/>
        </w:rPr>
        <w:t>P</w:t>
      </w:r>
      <w:r w:rsidRPr="00A904B1">
        <w:rPr>
          <w:rFonts w:ascii="Segoe UI" w:hAnsi="Segoe UI" w:cs="Segoe UI"/>
          <w:spacing w:val="-2"/>
        </w:rPr>
        <w:t>oint Document Library</w:t>
      </w:r>
      <w:r w:rsidR="00752000">
        <w:rPr>
          <w:rFonts w:ascii="Segoe UI" w:hAnsi="Segoe UI" w:cs="Segoe UI"/>
          <w:spacing w:val="-2"/>
        </w:rPr>
        <w:t xml:space="preserve"> </w:t>
      </w:r>
      <w:r w:rsidRPr="00A904B1">
        <w:rPr>
          <w:rFonts w:ascii="Segoe UI" w:hAnsi="Segoe UI" w:cs="Segoe UI"/>
          <w:spacing w:val="-2"/>
        </w:rPr>
        <w:t>for submittal of financial and other RFP documents:</w:t>
      </w:r>
      <w:r w:rsidRPr="00A904B1" w:rsidDel="00D40B2B">
        <w:rPr>
          <w:rFonts w:ascii="Segoe UI" w:hAnsi="Segoe UI" w:cs="Segoe UI"/>
          <w:spacing w:val="-2"/>
        </w:rPr>
        <w:t xml:space="preserve"> </w:t>
      </w:r>
    </w:p>
    <w:p w14:paraId="6F95FA7A" w14:textId="77777777" w:rsidR="00DE503B" w:rsidRPr="00A904B1" w:rsidRDefault="00DE503B" w:rsidP="003B77B1">
      <w:pPr>
        <w:rPr>
          <w:rFonts w:ascii="Segoe UI" w:hAnsi="Segoe UI" w:cs="Segoe UI"/>
          <w:spacing w:val="-2"/>
        </w:rPr>
      </w:pPr>
    </w:p>
    <w:p w14:paraId="1B00C7A4" w14:textId="77777777" w:rsidR="003B77B1" w:rsidRDefault="003B77B1" w:rsidP="003B77B1">
      <w:pPr>
        <w:rPr>
          <w:rFonts w:ascii="Segoe UI" w:hAnsi="Segoe UI" w:cs="Segoe UI"/>
          <w:spacing w:val="-2"/>
          <w:sz w:val="20"/>
        </w:rPr>
      </w:pPr>
    </w:p>
    <w:tbl>
      <w:tblPr>
        <w:tblW w:w="9990" w:type="dxa"/>
        <w:tblInd w:w="360" w:type="dxa"/>
        <w:tblLook w:val="04A0" w:firstRow="1" w:lastRow="0" w:firstColumn="1" w:lastColumn="0" w:noHBand="0" w:noVBand="1"/>
      </w:tblPr>
      <w:tblGrid>
        <w:gridCol w:w="1967"/>
        <w:gridCol w:w="2623"/>
        <w:gridCol w:w="2700"/>
        <w:gridCol w:w="2700"/>
      </w:tblGrid>
      <w:tr w:rsidR="00AC655B" w:rsidRPr="00C271DE" w14:paraId="50CFBDB1" w14:textId="77777777" w:rsidTr="07CDAE92">
        <w:trPr>
          <w:trHeight w:val="30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AE03" w14:textId="77777777" w:rsidR="00AC655B" w:rsidRPr="00C271DE" w:rsidRDefault="00AC655B" w:rsidP="00DE503B">
            <w:pPr>
              <w:widowControl/>
              <w:autoSpaceDE/>
              <w:autoSpaceDN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1D49535A" w14:textId="77F28557" w:rsidR="00AC655B" w:rsidRPr="00C271DE" w:rsidRDefault="00AF5998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b/>
                <w:bCs/>
                <w:color w:val="000000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lang w:bidi="ar-SA"/>
              </w:rPr>
              <w:t>Primary</w:t>
            </w:r>
            <w:r w:rsidRPr="00C271DE">
              <w:rPr>
                <w:rFonts w:eastAsia="Times New Roman"/>
                <w:b/>
                <w:bCs/>
                <w:color w:val="000000"/>
                <w:lang w:bidi="ar-SA"/>
              </w:rPr>
              <w:t xml:space="preserve"> </w:t>
            </w:r>
            <w:r w:rsidR="00AC655B" w:rsidRPr="00C271DE">
              <w:rPr>
                <w:rFonts w:eastAsia="Times New Roman"/>
                <w:b/>
                <w:bCs/>
                <w:color w:val="000000"/>
                <w:lang w:bidi="ar-SA"/>
              </w:rPr>
              <w:t>Contact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210F6842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b/>
                <w:bCs/>
                <w:color w:val="000000"/>
                <w:lang w:bidi="ar-SA"/>
              </w:rPr>
            </w:pPr>
            <w:r w:rsidRPr="00C271DE">
              <w:rPr>
                <w:rFonts w:eastAsia="Times New Roman"/>
                <w:b/>
                <w:bCs/>
                <w:color w:val="000000"/>
                <w:lang w:bidi="ar-SA"/>
              </w:rPr>
              <w:t>Other Contact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671F672B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b/>
                <w:bCs/>
                <w:color w:val="000000"/>
                <w:lang w:bidi="ar-SA"/>
              </w:rPr>
            </w:pPr>
            <w:r w:rsidRPr="00C271DE">
              <w:rPr>
                <w:rFonts w:eastAsia="Times New Roman"/>
                <w:b/>
                <w:bCs/>
                <w:color w:val="000000"/>
                <w:lang w:bidi="ar-SA"/>
              </w:rPr>
              <w:t>Other Contact</w:t>
            </w:r>
          </w:p>
        </w:tc>
      </w:tr>
      <w:tr w:rsidR="00AC655B" w:rsidRPr="00C271DE" w14:paraId="4A04218E" w14:textId="77777777" w:rsidTr="07CDAE92">
        <w:trPr>
          <w:trHeight w:val="60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FDC0" w14:textId="4EAE2634" w:rsidR="00AC655B" w:rsidRPr="00C271DE" w:rsidRDefault="7DF2E912" w:rsidP="07CDAE92">
            <w:pPr>
              <w:spacing w:line="259" w:lineRule="auto"/>
              <w:ind w:left="345"/>
              <w:rPr>
                <w:rFonts w:eastAsia="Times New Roman"/>
                <w:b/>
                <w:bCs/>
                <w:color w:val="000000" w:themeColor="text1"/>
                <w:lang w:bidi="ar-SA"/>
              </w:rPr>
            </w:pPr>
            <w:r w:rsidRPr="07CDAE92">
              <w:rPr>
                <w:rFonts w:eastAsia="Times New Roman"/>
                <w:b/>
                <w:bCs/>
                <w:color w:val="000000" w:themeColor="text1"/>
                <w:lang w:bidi="ar-SA"/>
              </w:rPr>
              <w:t>First Name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F8F69" w14:textId="6C109412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6EC2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  <w:r w:rsidRPr="00C271DE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EA7C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  <w:r w:rsidRPr="00C271DE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AC655B" w:rsidRPr="00C271DE" w14:paraId="3BDECF24" w14:textId="77777777" w:rsidTr="07CDAE92">
        <w:trPr>
          <w:trHeight w:val="600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1570" w14:textId="1FC23AE0" w:rsidR="00AC655B" w:rsidRPr="00C271DE" w:rsidRDefault="28CD6B2D" w:rsidP="00DE503B">
            <w:pPr>
              <w:widowControl/>
              <w:autoSpaceDE/>
              <w:autoSpaceDN/>
              <w:ind w:left="345"/>
              <w:rPr>
                <w:rFonts w:eastAsia="Times New Roman"/>
                <w:b/>
                <w:bCs/>
                <w:color w:val="000000"/>
                <w:lang w:bidi="ar-SA"/>
              </w:rPr>
            </w:pPr>
            <w:r w:rsidRPr="07CDAE92">
              <w:rPr>
                <w:rFonts w:eastAsia="Times New Roman"/>
                <w:b/>
                <w:bCs/>
                <w:color w:val="000000" w:themeColor="text1"/>
                <w:lang w:bidi="ar-SA"/>
              </w:rPr>
              <w:t>Last Name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B1CCA" w14:textId="530D5C11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4694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  <w:r w:rsidRPr="00C271DE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6365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  <w:r w:rsidRPr="00C271DE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AC655B" w:rsidRPr="00C271DE" w14:paraId="37D58840" w14:textId="77777777" w:rsidTr="07CDAE92">
        <w:trPr>
          <w:trHeight w:val="600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7E81" w14:textId="0857CF6C" w:rsidR="00AC655B" w:rsidRPr="00C271DE" w:rsidRDefault="1D59259E" w:rsidP="07CDAE92">
            <w:pPr>
              <w:spacing w:line="259" w:lineRule="auto"/>
              <w:ind w:left="345"/>
              <w:rPr>
                <w:b/>
                <w:bCs/>
                <w:color w:val="000000" w:themeColor="text1"/>
                <w:lang w:bidi="ar-SA"/>
              </w:rPr>
            </w:pPr>
            <w:r w:rsidRPr="07CDAE92">
              <w:rPr>
                <w:rFonts w:eastAsia="Times New Roman"/>
                <w:b/>
                <w:bCs/>
                <w:color w:val="000000" w:themeColor="text1"/>
                <w:lang w:bidi="ar-SA"/>
              </w:rPr>
              <w:t>Email Address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B0052" w14:textId="4291D6CF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FB2B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  <w:r w:rsidRPr="00C271DE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6F00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  <w:r w:rsidRPr="00C271DE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AC655B" w:rsidRPr="00C271DE" w14:paraId="24B70192" w14:textId="77777777" w:rsidTr="07CDAE92">
        <w:trPr>
          <w:trHeight w:val="600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E0E2" w14:textId="05A8B43F" w:rsidR="00AC655B" w:rsidRPr="00C271DE" w:rsidRDefault="02B89954" w:rsidP="07CDAE92">
            <w:pPr>
              <w:spacing w:line="259" w:lineRule="auto"/>
              <w:ind w:left="345"/>
              <w:rPr>
                <w:b/>
                <w:bCs/>
                <w:color w:val="000000" w:themeColor="text1"/>
                <w:lang w:bidi="ar-SA"/>
              </w:rPr>
            </w:pPr>
            <w:r w:rsidRPr="07CDAE92">
              <w:rPr>
                <w:rFonts w:eastAsia="Times New Roman"/>
                <w:b/>
                <w:bCs/>
                <w:color w:val="000000" w:themeColor="text1"/>
                <w:lang w:bidi="ar-SA"/>
              </w:rPr>
              <w:t>Contact Phone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80B94" w14:textId="6FEAACD8" w:rsidR="00AC655B" w:rsidRPr="00B17E17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FF90" w14:textId="77777777" w:rsidR="00AC655B" w:rsidRPr="00B17E17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B17E1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0624" w14:textId="77777777" w:rsidR="00AC655B" w:rsidRPr="00B17E17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B17E1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AC655B" w:rsidRPr="00C271DE" w14:paraId="085E81C0" w14:textId="77777777" w:rsidTr="07CDAE92">
        <w:trPr>
          <w:trHeight w:val="600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FB8F" w14:textId="6D574637" w:rsidR="00AC655B" w:rsidRPr="00C271DE" w:rsidRDefault="02CE47EC" w:rsidP="07CDAE92">
            <w:pPr>
              <w:spacing w:line="259" w:lineRule="auto"/>
              <w:ind w:left="345"/>
              <w:rPr>
                <w:b/>
                <w:bCs/>
                <w:color w:val="000000" w:themeColor="text1"/>
                <w:lang w:bidi="ar-SA"/>
              </w:rPr>
            </w:pPr>
            <w:r w:rsidRPr="07CDAE92">
              <w:rPr>
                <w:rFonts w:eastAsia="Times New Roman"/>
                <w:b/>
                <w:bCs/>
                <w:color w:val="000000" w:themeColor="text1"/>
                <w:lang w:bidi="ar-SA"/>
              </w:rPr>
              <w:t>Company Name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554C" w14:textId="18F5DF05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0EDD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  <w:r w:rsidRPr="00C271DE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0E59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  <w:r w:rsidRPr="00C271DE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</w:tbl>
    <w:p w14:paraId="430F30C7" w14:textId="538D8020" w:rsidR="007E53C5" w:rsidRDefault="007E53C5" w:rsidP="003B77B1">
      <w:pPr>
        <w:rPr>
          <w:rFonts w:ascii="Segoe UI" w:hAnsi="Segoe UI" w:cs="Segoe UI"/>
          <w:spacing w:val="-2"/>
          <w:sz w:val="20"/>
        </w:rPr>
      </w:pPr>
    </w:p>
    <w:p w14:paraId="430F0DB4" w14:textId="3C282F3A" w:rsidR="003B77B1" w:rsidRDefault="003B77B1" w:rsidP="003B77B1">
      <w:pPr>
        <w:rPr>
          <w:rFonts w:ascii="Segoe UI" w:hAnsi="Segoe UI" w:cs="Segoe UI"/>
          <w:spacing w:val="-2"/>
          <w:sz w:val="20"/>
        </w:rPr>
      </w:pPr>
    </w:p>
    <w:p w14:paraId="390D8551" w14:textId="3D7E95B5" w:rsidR="00A00F5B" w:rsidRPr="00550CE1" w:rsidRDefault="00A00F5B" w:rsidP="00550CE1"/>
    <w:sectPr w:rsidR="00A00F5B" w:rsidRPr="00550CE1" w:rsidSect="00550CE1">
      <w:footerReference w:type="default" r:id="rId18"/>
      <w:pgSz w:w="12240" w:h="15840"/>
      <w:pgMar w:top="720" w:right="720" w:bottom="720" w:left="720" w:header="0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09DF" w14:textId="77777777" w:rsidR="00A75B15" w:rsidRDefault="00A75B15">
      <w:r>
        <w:separator/>
      </w:r>
    </w:p>
  </w:endnote>
  <w:endnote w:type="continuationSeparator" w:id="0">
    <w:p w14:paraId="64922D0F" w14:textId="77777777" w:rsidR="00A75B15" w:rsidRDefault="00A75B15">
      <w:r>
        <w:continuationSeparator/>
      </w:r>
    </w:p>
  </w:endnote>
  <w:endnote w:type="continuationNotice" w:id="1">
    <w:p w14:paraId="27449923" w14:textId="77777777" w:rsidR="00A75B15" w:rsidRDefault="00A75B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F9A5" w14:textId="048E86BB" w:rsidR="00791424" w:rsidRPr="00791424" w:rsidRDefault="00791424" w:rsidP="00791424">
    <w:pPr>
      <w:pStyle w:val="Footer"/>
      <w:jc w:val="right"/>
      <w:rPr>
        <w:i/>
        <w:iCs/>
      </w:rPr>
    </w:pPr>
    <w:r>
      <w:rPr>
        <w:i/>
        <w:iCs/>
      </w:rPr>
      <w:t xml:space="preserve">Updated </w:t>
    </w:r>
    <w:r w:rsidR="000327A3">
      <w:rPr>
        <w:i/>
        <w:iCs/>
      </w:rPr>
      <w:t>November 5</w:t>
    </w:r>
    <w:r w:rsidR="001F057F">
      <w:rPr>
        <w:i/>
        <w:iCs/>
      </w:rPr>
      <w:t>, 2024</w:t>
    </w:r>
  </w:p>
  <w:p w14:paraId="7A21A4CE" w14:textId="0D2D6727" w:rsidR="00C610AE" w:rsidRDefault="00C610A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03E32" w14:textId="77777777" w:rsidR="00A75B15" w:rsidRDefault="00A75B15">
      <w:r>
        <w:separator/>
      </w:r>
    </w:p>
  </w:footnote>
  <w:footnote w:type="continuationSeparator" w:id="0">
    <w:p w14:paraId="4260184A" w14:textId="77777777" w:rsidR="00A75B15" w:rsidRDefault="00A75B15">
      <w:r>
        <w:continuationSeparator/>
      </w:r>
    </w:p>
  </w:footnote>
  <w:footnote w:type="continuationNotice" w:id="1">
    <w:p w14:paraId="7677C075" w14:textId="77777777" w:rsidR="00A75B15" w:rsidRDefault="00A75B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A08"/>
    <w:multiLevelType w:val="hybridMultilevel"/>
    <w:tmpl w:val="795AE260"/>
    <w:lvl w:ilvl="0" w:tplc="15522B74">
      <w:start w:val="1"/>
      <w:numFmt w:val="upperLetter"/>
      <w:lvlText w:val="%1."/>
      <w:lvlJc w:val="left"/>
      <w:pPr>
        <w:ind w:left="840" w:hanging="720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1" w:tplc="578C32CA">
      <w:start w:val="1"/>
      <w:numFmt w:val="decimal"/>
      <w:lvlText w:val="%2."/>
      <w:lvlJc w:val="left"/>
      <w:pPr>
        <w:ind w:left="120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ED22C390">
      <w:numFmt w:val="bullet"/>
      <w:lvlText w:val="-"/>
      <w:lvlJc w:val="left"/>
      <w:pPr>
        <w:ind w:left="156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3" w:tplc="DFC2A99E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en-US"/>
      </w:rPr>
    </w:lvl>
    <w:lvl w:ilvl="4" w:tplc="996ADC9A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en-US"/>
      </w:rPr>
    </w:lvl>
    <w:lvl w:ilvl="5" w:tplc="7CCAEA06"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en-US"/>
      </w:rPr>
    </w:lvl>
    <w:lvl w:ilvl="6" w:tplc="A5345976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7" w:tplc="714A9650">
      <w:numFmt w:val="bullet"/>
      <w:lvlText w:val="•"/>
      <w:lvlJc w:val="left"/>
      <w:pPr>
        <w:ind w:left="6585" w:hanging="360"/>
      </w:pPr>
      <w:rPr>
        <w:rFonts w:hint="default"/>
        <w:lang w:val="en-US" w:eastAsia="en-US" w:bidi="en-US"/>
      </w:rPr>
    </w:lvl>
    <w:lvl w:ilvl="8" w:tplc="DFCAFF36"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686795C"/>
    <w:multiLevelType w:val="hybridMultilevel"/>
    <w:tmpl w:val="0B8EA086"/>
    <w:lvl w:ilvl="0" w:tplc="A4BC29B0">
      <w:start w:val="1"/>
      <w:numFmt w:val="upperLetter"/>
      <w:lvlText w:val="%1."/>
      <w:lvlJc w:val="left"/>
      <w:pPr>
        <w:ind w:left="780" w:hanging="444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D3505DF2">
      <w:numFmt w:val="bullet"/>
      <w:lvlText w:val="•"/>
      <w:lvlJc w:val="left"/>
      <w:pPr>
        <w:ind w:left="1662" w:hanging="444"/>
      </w:pPr>
      <w:rPr>
        <w:rFonts w:hint="default"/>
        <w:lang w:val="en-US" w:eastAsia="en-US" w:bidi="en-US"/>
      </w:rPr>
    </w:lvl>
    <w:lvl w:ilvl="2" w:tplc="698C885C">
      <w:numFmt w:val="bullet"/>
      <w:lvlText w:val="•"/>
      <w:lvlJc w:val="left"/>
      <w:pPr>
        <w:ind w:left="2544" w:hanging="444"/>
      </w:pPr>
      <w:rPr>
        <w:rFonts w:hint="default"/>
        <w:lang w:val="en-US" w:eastAsia="en-US" w:bidi="en-US"/>
      </w:rPr>
    </w:lvl>
    <w:lvl w:ilvl="3" w:tplc="DA3836D8">
      <w:numFmt w:val="bullet"/>
      <w:lvlText w:val="•"/>
      <w:lvlJc w:val="left"/>
      <w:pPr>
        <w:ind w:left="3426" w:hanging="444"/>
      </w:pPr>
      <w:rPr>
        <w:rFonts w:hint="default"/>
        <w:lang w:val="en-US" w:eastAsia="en-US" w:bidi="en-US"/>
      </w:rPr>
    </w:lvl>
    <w:lvl w:ilvl="4" w:tplc="464C21BA">
      <w:numFmt w:val="bullet"/>
      <w:lvlText w:val="•"/>
      <w:lvlJc w:val="left"/>
      <w:pPr>
        <w:ind w:left="4308" w:hanging="444"/>
      </w:pPr>
      <w:rPr>
        <w:rFonts w:hint="default"/>
        <w:lang w:val="en-US" w:eastAsia="en-US" w:bidi="en-US"/>
      </w:rPr>
    </w:lvl>
    <w:lvl w:ilvl="5" w:tplc="56E64302">
      <w:numFmt w:val="bullet"/>
      <w:lvlText w:val="•"/>
      <w:lvlJc w:val="left"/>
      <w:pPr>
        <w:ind w:left="5190" w:hanging="444"/>
      </w:pPr>
      <w:rPr>
        <w:rFonts w:hint="default"/>
        <w:lang w:val="en-US" w:eastAsia="en-US" w:bidi="en-US"/>
      </w:rPr>
    </w:lvl>
    <w:lvl w:ilvl="6" w:tplc="EF5C2ABC">
      <w:numFmt w:val="bullet"/>
      <w:lvlText w:val="•"/>
      <w:lvlJc w:val="left"/>
      <w:pPr>
        <w:ind w:left="6072" w:hanging="444"/>
      </w:pPr>
      <w:rPr>
        <w:rFonts w:hint="default"/>
        <w:lang w:val="en-US" w:eastAsia="en-US" w:bidi="en-US"/>
      </w:rPr>
    </w:lvl>
    <w:lvl w:ilvl="7" w:tplc="BA4A2E38">
      <w:numFmt w:val="bullet"/>
      <w:lvlText w:val="•"/>
      <w:lvlJc w:val="left"/>
      <w:pPr>
        <w:ind w:left="6954" w:hanging="444"/>
      </w:pPr>
      <w:rPr>
        <w:rFonts w:hint="default"/>
        <w:lang w:val="en-US" w:eastAsia="en-US" w:bidi="en-US"/>
      </w:rPr>
    </w:lvl>
    <w:lvl w:ilvl="8" w:tplc="7DD27158">
      <w:numFmt w:val="bullet"/>
      <w:lvlText w:val="•"/>
      <w:lvlJc w:val="left"/>
      <w:pPr>
        <w:ind w:left="7836" w:hanging="444"/>
      </w:pPr>
      <w:rPr>
        <w:rFonts w:hint="default"/>
        <w:lang w:val="en-US" w:eastAsia="en-US" w:bidi="en-US"/>
      </w:rPr>
    </w:lvl>
  </w:abstractNum>
  <w:abstractNum w:abstractNumId="2" w15:restartNumberingAfterBreak="0">
    <w:nsid w:val="0D94297C"/>
    <w:multiLevelType w:val="hybridMultilevel"/>
    <w:tmpl w:val="7194DC3A"/>
    <w:lvl w:ilvl="0" w:tplc="5B9CCF44">
      <w:start w:val="1"/>
      <w:numFmt w:val="lowerLetter"/>
      <w:lvlText w:val="%1."/>
      <w:lvlJc w:val="left"/>
      <w:pPr>
        <w:ind w:left="192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18328018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en-US"/>
      </w:rPr>
    </w:lvl>
    <w:lvl w:ilvl="2" w:tplc="930E2964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en-US"/>
      </w:rPr>
    </w:lvl>
    <w:lvl w:ilvl="3" w:tplc="550C05F8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en-US"/>
      </w:rPr>
    </w:lvl>
    <w:lvl w:ilvl="4" w:tplc="472CDDE8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en-US"/>
      </w:rPr>
    </w:lvl>
    <w:lvl w:ilvl="5" w:tplc="8D66047C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en-US"/>
      </w:rPr>
    </w:lvl>
    <w:lvl w:ilvl="6" w:tplc="576C5426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en-US"/>
      </w:rPr>
    </w:lvl>
    <w:lvl w:ilvl="7" w:tplc="A074F510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en-US"/>
      </w:rPr>
    </w:lvl>
    <w:lvl w:ilvl="8" w:tplc="F8FA2822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1AE76D2"/>
    <w:multiLevelType w:val="hybridMultilevel"/>
    <w:tmpl w:val="5000768E"/>
    <w:lvl w:ilvl="0" w:tplc="B57E2344">
      <w:numFmt w:val="bullet"/>
      <w:lvlText w:val="-"/>
      <w:lvlJc w:val="left"/>
      <w:pPr>
        <w:ind w:left="1559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30D851D4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en-US"/>
      </w:rPr>
    </w:lvl>
    <w:lvl w:ilvl="2" w:tplc="B4C69454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en-US"/>
      </w:rPr>
    </w:lvl>
    <w:lvl w:ilvl="3" w:tplc="047EA546"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en-US"/>
      </w:rPr>
    </w:lvl>
    <w:lvl w:ilvl="4" w:tplc="EDB4CF32"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en-US"/>
      </w:rPr>
    </w:lvl>
    <w:lvl w:ilvl="5" w:tplc="63F4E998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6" w:tplc="01882156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en-US"/>
      </w:rPr>
    </w:lvl>
    <w:lvl w:ilvl="7" w:tplc="21D65F2C"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en-US"/>
      </w:rPr>
    </w:lvl>
    <w:lvl w:ilvl="8" w:tplc="778CB54A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14FF2CFC"/>
    <w:multiLevelType w:val="hybridMultilevel"/>
    <w:tmpl w:val="DF2ACDD2"/>
    <w:lvl w:ilvl="0" w:tplc="80A49242">
      <w:start w:val="1"/>
      <w:numFmt w:val="upperLetter"/>
      <w:lvlText w:val="%1."/>
      <w:lvlJc w:val="left"/>
      <w:pPr>
        <w:ind w:left="780" w:hanging="444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en-US" w:eastAsia="en-US" w:bidi="en-US"/>
      </w:rPr>
    </w:lvl>
    <w:lvl w:ilvl="1" w:tplc="80E079A2">
      <w:numFmt w:val="bullet"/>
      <w:lvlText w:val="•"/>
      <w:lvlJc w:val="left"/>
      <w:pPr>
        <w:ind w:left="1662" w:hanging="444"/>
      </w:pPr>
      <w:rPr>
        <w:rFonts w:hint="default"/>
        <w:lang w:val="en-US" w:eastAsia="en-US" w:bidi="en-US"/>
      </w:rPr>
    </w:lvl>
    <w:lvl w:ilvl="2" w:tplc="B416619E">
      <w:numFmt w:val="bullet"/>
      <w:lvlText w:val="•"/>
      <w:lvlJc w:val="left"/>
      <w:pPr>
        <w:ind w:left="2544" w:hanging="444"/>
      </w:pPr>
      <w:rPr>
        <w:rFonts w:hint="default"/>
        <w:lang w:val="en-US" w:eastAsia="en-US" w:bidi="en-US"/>
      </w:rPr>
    </w:lvl>
    <w:lvl w:ilvl="3" w:tplc="5CA0CFE0">
      <w:numFmt w:val="bullet"/>
      <w:lvlText w:val="•"/>
      <w:lvlJc w:val="left"/>
      <w:pPr>
        <w:ind w:left="3426" w:hanging="444"/>
      </w:pPr>
      <w:rPr>
        <w:rFonts w:hint="default"/>
        <w:lang w:val="en-US" w:eastAsia="en-US" w:bidi="en-US"/>
      </w:rPr>
    </w:lvl>
    <w:lvl w:ilvl="4" w:tplc="6906637E">
      <w:numFmt w:val="bullet"/>
      <w:lvlText w:val="•"/>
      <w:lvlJc w:val="left"/>
      <w:pPr>
        <w:ind w:left="4308" w:hanging="444"/>
      </w:pPr>
      <w:rPr>
        <w:rFonts w:hint="default"/>
        <w:lang w:val="en-US" w:eastAsia="en-US" w:bidi="en-US"/>
      </w:rPr>
    </w:lvl>
    <w:lvl w:ilvl="5" w:tplc="5C5207AC">
      <w:numFmt w:val="bullet"/>
      <w:lvlText w:val="•"/>
      <w:lvlJc w:val="left"/>
      <w:pPr>
        <w:ind w:left="5190" w:hanging="444"/>
      </w:pPr>
      <w:rPr>
        <w:rFonts w:hint="default"/>
        <w:lang w:val="en-US" w:eastAsia="en-US" w:bidi="en-US"/>
      </w:rPr>
    </w:lvl>
    <w:lvl w:ilvl="6" w:tplc="D02CE1B2">
      <w:numFmt w:val="bullet"/>
      <w:lvlText w:val="•"/>
      <w:lvlJc w:val="left"/>
      <w:pPr>
        <w:ind w:left="6072" w:hanging="444"/>
      </w:pPr>
      <w:rPr>
        <w:rFonts w:hint="default"/>
        <w:lang w:val="en-US" w:eastAsia="en-US" w:bidi="en-US"/>
      </w:rPr>
    </w:lvl>
    <w:lvl w:ilvl="7" w:tplc="E716BB0E">
      <w:numFmt w:val="bullet"/>
      <w:lvlText w:val="•"/>
      <w:lvlJc w:val="left"/>
      <w:pPr>
        <w:ind w:left="6954" w:hanging="444"/>
      </w:pPr>
      <w:rPr>
        <w:rFonts w:hint="default"/>
        <w:lang w:val="en-US" w:eastAsia="en-US" w:bidi="en-US"/>
      </w:rPr>
    </w:lvl>
    <w:lvl w:ilvl="8" w:tplc="B11C0768">
      <w:numFmt w:val="bullet"/>
      <w:lvlText w:val="•"/>
      <w:lvlJc w:val="left"/>
      <w:pPr>
        <w:ind w:left="7836" w:hanging="444"/>
      </w:pPr>
      <w:rPr>
        <w:rFonts w:hint="default"/>
        <w:lang w:val="en-US" w:eastAsia="en-US" w:bidi="en-US"/>
      </w:rPr>
    </w:lvl>
  </w:abstractNum>
  <w:abstractNum w:abstractNumId="5" w15:restartNumberingAfterBreak="0">
    <w:nsid w:val="1568726B"/>
    <w:multiLevelType w:val="hybridMultilevel"/>
    <w:tmpl w:val="7B9A6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177DA"/>
    <w:multiLevelType w:val="hybridMultilevel"/>
    <w:tmpl w:val="0D04972A"/>
    <w:lvl w:ilvl="0" w:tplc="4CB8A6AE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420712"/>
    <w:multiLevelType w:val="hybridMultilevel"/>
    <w:tmpl w:val="FD3ED510"/>
    <w:lvl w:ilvl="0" w:tplc="7254769C">
      <w:start w:val="1"/>
      <w:numFmt w:val="upperLetter"/>
      <w:lvlText w:val="%1."/>
      <w:lvlJc w:val="left"/>
      <w:pPr>
        <w:ind w:left="840" w:hanging="720"/>
      </w:pPr>
      <w:rPr>
        <w:rFonts w:ascii="Calibri" w:eastAsia="Calibri" w:hAnsi="Calibri" w:cs="Calibri" w:hint="default"/>
        <w:b/>
        <w:bCs/>
        <w:spacing w:val="-5"/>
        <w:w w:val="100"/>
        <w:sz w:val="24"/>
        <w:szCs w:val="24"/>
        <w:lang w:val="en-US" w:eastAsia="en-US" w:bidi="en-US"/>
      </w:rPr>
    </w:lvl>
    <w:lvl w:ilvl="1" w:tplc="E3362E44">
      <w:start w:val="1"/>
      <w:numFmt w:val="decimal"/>
      <w:lvlText w:val="%2."/>
      <w:lvlJc w:val="left"/>
      <w:pPr>
        <w:ind w:left="120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486E2B68">
      <w:start w:val="1"/>
      <w:numFmt w:val="lowerLetter"/>
      <w:lvlText w:val="%3."/>
      <w:lvlJc w:val="left"/>
      <w:pPr>
        <w:ind w:left="192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 w:tplc="83D29AD0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4" w:tplc="CBA65C1C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en-US"/>
      </w:rPr>
    </w:lvl>
    <w:lvl w:ilvl="5" w:tplc="0D8C03E8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en-US"/>
      </w:rPr>
    </w:lvl>
    <w:lvl w:ilvl="6" w:tplc="3850DE22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en-US"/>
      </w:rPr>
    </w:lvl>
    <w:lvl w:ilvl="7" w:tplc="7018C9B2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en-US"/>
      </w:rPr>
    </w:lvl>
    <w:lvl w:ilvl="8" w:tplc="43F2FF0C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3F654E7A"/>
    <w:multiLevelType w:val="hybridMultilevel"/>
    <w:tmpl w:val="B276ED08"/>
    <w:lvl w:ilvl="0" w:tplc="14148086">
      <w:start w:val="1"/>
      <w:numFmt w:val="upperLetter"/>
      <w:lvlText w:val="%1."/>
      <w:lvlJc w:val="left"/>
      <w:pPr>
        <w:ind w:left="840" w:hanging="720"/>
      </w:pPr>
      <w:rPr>
        <w:rFonts w:ascii="Calibri" w:eastAsia="Calibri" w:hAnsi="Calibri" w:cs="Calibri" w:hint="default"/>
        <w:b/>
        <w:bCs/>
        <w:spacing w:val="-5"/>
        <w:w w:val="100"/>
        <w:sz w:val="24"/>
        <w:szCs w:val="24"/>
        <w:lang w:val="en-US" w:eastAsia="en-US" w:bidi="en-US"/>
      </w:rPr>
    </w:lvl>
    <w:lvl w:ilvl="1" w:tplc="0F3E1EAA">
      <w:start w:val="1"/>
      <w:numFmt w:val="decimal"/>
      <w:lvlText w:val="%2."/>
      <w:lvlJc w:val="left"/>
      <w:pPr>
        <w:ind w:left="120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D8CECE0A">
      <w:start w:val="1"/>
      <w:numFmt w:val="lowerLetter"/>
      <w:lvlText w:val="%3."/>
      <w:lvlJc w:val="left"/>
      <w:pPr>
        <w:ind w:left="15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 w:tplc="D61A373C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en-US"/>
      </w:rPr>
    </w:lvl>
    <w:lvl w:ilvl="4" w:tplc="42869DDA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en-US"/>
      </w:rPr>
    </w:lvl>
    <w:lvl w:ilvl="5" w:tplc="3006BA0E"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en-US"/>
      </w:rPr>
    </w:lvl>
    <w:lvl w:ilvl="6" w:tplc="20781B2A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7" w:tplc="9540358E">
      <w:numFmt w:val="bullet"/>
      <w:lvlText w:val="•"/>
      <w:lvlJc w:val="left"/>
      <w:pPr>
        <w:ind w:left="6585" w:hanging="360"/>
      </w:pPr>
      <w:rPr>
        <w:rFonts w:hint="default"/>
        <w:lang w:val="en-US" w:eastAsia="en-US" w:bidi="en-US"/>
      </w:rPr>
    </w:lvl>
    <w:lvl w:ilvl="8" w:tplc="E00230D8"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4361227E"/>
    <w:multiLevelType w:val="hybridMultilevel"/>
    <w:tmpl w:val="F6803670"/>
    <w:lvl w:ilvl="0" w:tplc="DE0C038A">
      <w:start w:val="1"/>
      <w:numFmt w:val="upperLetter"/>
      <w:lvlText w:val="%1."/>
      <w:lvlJc w:val="left"/>
      <w:pPr>
        <w:ind w:left="780" w:hanging="444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3A88DC38">
      <w:numFmt w:val="bullet"/>
      <w:lvlText w:val="•"/>
      <w:lvlJc w:val="left"/>
      <w:pPr>
        <w:ind w:left="1662" w:hanging="444"/>
      </w:pPr>
      <w:rPr>
        <w:rFonts w:hint="default"/>
        <w:lang w:val="en-US" w:eastAsia="en-US" w:bidi="en-US"/>
      </w:rPr>
    </w:lvl>
    <w:lvl w:ilvl="2" w:tplc="F64A148E">
      <w:numFmt w:val="bullet"/>
      <w:lvlText w:val="•"/>
      <w:lvlJc w:val="left"/>
      <w:pPr>
        <w:ind w:left="2544" w:hanging="444"/>
      </w:pPr>
      <w:rPr>
        <w:rFonts w:hint="default"/>
        <w:lang w:val="en-US" w:eastAsia="en-US" w:bidi="en-US"/>
      </w:rPr>
    </w:lvl>
    <w:lvl w:ilvl="3" w:tplc="D5F0F0B2">
      <w:numFmt w:val="bullet"/>
      <w:lvlText w:val="•"/>
      <w:lvlJc w:val="left"/>
      <w:pPr>
        <w:ind w:left="3426" w:hanging="444"/>
      </w:pPr>
      <w:rPr>
        <w:rFonts w:hint="default"/>
        <w:lang w:val="en-US" w:eastAsia="en-US" w:bidi="en-US"/>
      </w:rPr>
    </w:lvl>
    <w:lvl w:ilvl="4" w:tplc="8EFCCD8E">
      <w:numFmt w:val="bullet"/>
      <w:lvlText w:val="•"/>
      <w:lvlJc w:val="left"/>
      <w:pPr>
        <w:ind w:left="4308" w:hanging="444"/>
      </w:pPr>
      <w:rPr>
        <w:rFonts w:hint="default"/>
        <w:lang w:val="en-US" w:eastAsia="en-US" w:bidi="en-US"/>
      </w:rPr>
    </w:lvl>
    <w:lvl w:ilvl="5" w:tplc="61B48C9A">
      <w:numFmt w:val="bullet"/>
      <w:lvlText w:val="•"/>
      <w:lvlJc w:val="left"/>
      <w:pPr>
        <w:ind w:left="5190" w:hanging="444"/>
      </w:pPr>
      <w:rPr>
        <w:rFonts w:hint="default"/>
        <w:lang w:val="en-US" w:eastAsia="en-US" w:bidi="en-US"/>
      </w:rPr>
    </w:lvl>
    <w:lvl w:ilvl="6" w:tplc="65D898F4">
      <w:numFmt w:val="bullet"/>
      <w:lvlText w:val="•"/>
      <w:lvlJc w:val="left"/>
      <w:pPr>
        <w:ind w:left="6072" w:hanging="444"/>
      </w:pPr>
      <w:rPr>
        <w:rFonts w:hint="default"/>
        <w:lang w:val="en-US" w:eastAsia="en-US" w:bidi="en-US"/>
      </w:rPr>
    </w:lvl>
    <w:lvl w:ilvl="7" w:tplc="2F6802F2">
      <w:numFmt w:val="bullet"/>
      <w:lvlText w:val="•"/>
      <w:lvlJc w:val="left"/>
      <w:pPr>
        <w:ind w:left="6954" w:hanging="444"/>
      </w:pPr>
      <w:rPr>
        <w:rFonts w:hint="default"/>
        <w:lang w:val="en-US" w:eastAsia="en-US" w:bidi="en-US"/>
      </w:rPr>
    </w:lvl>
    <w:lvl w:ilvl="8" w:tplc="69DA2962">
      <w:numFmt w:val="bullet"/>
      <w:lvlText w:val="•"/>
      <w:lvlJc w:val="left"/>
      <w:pPr>
        <w:ind w:left="7836" w:hanging="444"/>
      </w:pPr>
      <w:rPr>
        <w:rFonts w:hint="default"/>
        <w:lang w:val="en-US" w:eastAsia="en-US" w:bidi="en-US"/>
      </w:rPr>
    </w:lvl>
  </w:abstractNum>
  <w:abstractNum w:abstractNumId="10" w15:restartNumberingAfterBreak="0">
    <w:nsid w:val="518E7ADF"/>
    <w:multiLevelType w:val="hybridMultilevel"/>
    <w:tmpl w:val="F83825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0DE4B3B"/>
    <w:multiLevelType w:val="hybridMultilevel"/>
    <w:tmpl w:val="9152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597202">
    <w:abstractNumId w:val="2"/>
  </w:num>
  <w:num w:numId="2" w16cid:durableId="1523393277">
    <w:abstractNumId w:val="3"/>
  </w:num>
  <w:num w:numId="3" w16cid:durableId="2049716491">
    <w:abstractNumId w:val="7"/>
  </w:num>
  <w:num w:numId="4" w16cid:durableId="443694712">
    <w:abstractNumId w:val="0"/>
  </w:num>
  <w:num w:numId="5" w16cid:durableId="997000906">
    <w:abstractNumId w:val="8"/>
  </w:num>
  <w:num w:numId="6" w16cid:durableId="1549947767">
    <w:abstractNumId w:val="4"/>
  </w:num>
  <w:num w:numId="7" w16cid:durableId="858742189">
    <w:abstractNumId w:val="9"/>
  </w:num>
  <w:num w:numId="8" w16cid:durableId="1875188193">
    <w:abstractNumId w:val="1"/>
  </w:num>
  <w:num w:numId="9" w16cid:durableId="14514355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3156139">
    <w:abstractNumId w:val="6"/>
  </w:num>
  <w:num w:numId="11" w16cid:durableId="1985113306">
    <w:abstractNumId w:val="10"/>
  </w:num>
  <w:num w:numId="12" w16cid:durableId="2092312590">
    <w:abstractNumId w:val="11"/>
  </w:num>
  <w:num w:numId="13" w16cid:durableId="3170016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5B"/>
    <w:rsid w:val="00000F58"/>
    <w:rsid w:val="0001383B"/>
    <w:rsid w:val="000276FC"/>
    <w:rsid w:val="000327A3"/>
    <w:rsid w:val="00043261"/>
    <w:rsid w:val="000500B1"/>
    <w:rsid w:val="00051FB7"/>
    <w:rsid w:val="00066D8D"/>
    <w:rsid w:val="00090C72"/>
    <w:rsid w:val="0009599E"/>
    <w:rsid w:val="000B34CD"/>
    <w:rsid w:val="000B458E"/>
    <w:rsid w:val="000B586F"/>
    <w:rsid w:val="000B5CB6"/>
    <w:rsid w:val="001018AE"/>
    <w:rsid w:val="00143AA4"/>
    <w:rsid w:val="001456F0"/>
    <w:rsid w:val="00145EA0"/>
    <w:rsid w:val="001523D6"/>
    <w:rsid w:val="00155F1A"/>
    <w:rsid w:val="0015685A"/>
    <w:rsid w:val="0016304E"/>
    <w:rsid w:val="001A5198"/>
    <w:rsid w:val="001B6B0A"/>
    <w:rsid w:val="001B6DF0"/>
    <w:rsid w:val="001C0C6C"/>
    <w:rsid w:val="001D22C2"/>
    <w:rsid w:val="001E2054"/>
    <w:rsid w:val="001F057F"/>
    <w:rsid w:val="002008AC"/>
    <w:rsid w:val="00202A1A"/>
    <w:rsid w:val="00202C45"/>
    <w:rsid w:val="00216F77"/>
    <w:rsid w:val="00217BB2"/>
    <w:rsid w:val="00221028"/>
    <w:rsid w:val="00221D9B"/>
    <w:rsid w:val="00223131"/>
    <w:rsid w:val="00233588"/>
    <w:rsid w:val="002339EA"/>
    <w:rsid w:val="00244DBA"/>
    <w:rsid w:val="00246BD5"/>
    <w:rsid w:val="00250AC2"/>
    <w:rsid w:val="0025651A"/>
    <w:rsid w:val="00276E9D"/>
    <w:rsid w:val="00281211"/>
    <w:rsid w:val="002845EA"/>
    <w:rsid w:val="00293339"/>
    <w:rsid w:val="0029633A"/>
    <w:rsid w:val="002A2B9E"/>
    <w:rsid w:val="002B2116"/>
    <w:rsid w:val="002C052C"/>
    <w:rsid w:val="002E136C"/>
    <w:rsid w:val="002F07CC"/>
    <w:rsid w:val="002F1ACD"/>
    <w:rsid w:val="00301B84"/>
    <w:rsid w:val="00310AD3"/>
    <w:rsid w:val="003132BA"/>
    <w:rsid w:val="0031545D"/>
    <w:rsid w:val="003230B5"/>
    <w:rsid w:val="00342D51"/>
    <w:rsid w:val="00353352"/>
    <w:rsid w:val="003540CB"/>
    <w:rsid w:val="00370A2D"/>
    <w:rsid w:val="00376DC0"/>
    <w:rsid w:val="003968ED"/>
    <w:rsid w:val="003A0406"/>
    <w:rsid w:val="003A5D52"/>
    <w:rsid w:val="003B77B1"/>
    <w:rsid w:val="003C2289"/>
    <w:rsid w:val="003C4B81"/>
    <w:rsid w:val="003D002D"/>
    <w:rsid w:val="003E30A8"/>
    <w:rsid w:val="003E30BA"/>
    <w:rsid w:val="003F2648"/>
    <w:rsid w:val="00402CA1"/>
    <w:rsid w:val="00415AB4"/>
    <w:rsid w:val="00431832"/>
    <w:rsid w:val="004327EA"/>
    <w:rsid w:val="00440538"/>
    <w:rsid w:val="0044141E"/>
    <w:rsid w:val="004675BD"/>
    <w:rsid w:val="004756BE"/>
    <w:rsid w:val="004770AE"/>
    <w:rsid w:val="00480580"/>
    <w:rsid w:val="00483019"/>
    <w:rsid w:val="004952FE"/>
    <w:rsid w:val="00497F47"/>
    <w:rsid w:val="004A43F7"/>
    <w:rsid w:val="004A7805"/>
    <w:rsid w:val="004C4EF3"/>
    <w:rsid w:val="004C6178"/>
    <w:rsid w:val="004D2672"/>
    <w:rsid w:val="004E61F5"/>
    <w:rsid w:val="004F425A"/>
    <w:rsid w:val="005220B9"/>
    <w:rsid w:val="00535F43"/>
    <w:rsid w:val="00544630"/>
    <w:rsid w:val="00545AC4"/>
    <w:rsid w:val="00550CE1"/>
    <w:rsid w:val="0055354F"/>
    <w:rsid w:val="00570CD9"/>
    <w:rsid w:val="005748F2"/>
    <w:rsid w:val="0059302B"/>
    <w:rsid w:val="005D6309"/>
    <w:rsid w:val="005E4711"/>
    <w:rsid w:val="005F1975"/>
    <w:rsid w:val="005F3BE8"/>
    <w:rsid w:val="005F484E"/>
    <w:rsid w:val="005F5B0C"/>
    <w:rsid w:val="00604197"/>
    <w:rsid w:val="00610DB1"/>
    <w:rsid w:val="00615921"/>
    <w:rsid w:val="0061604D"/>
    <w:rsid w:val="0062044A"/>
    <w:rsid w:val="00621EDC"/>
    <w:rsid w:val="0062285C"/>
    <w:rsid w:val="006235F1"/>
    <w:rsid w:val="006330EA"/>
    <w:rsid w:val="006332BA"/>
    <w:rsid w:val="006606C3"/>
    <w:rsid w:val="00660C2A"/>
    <w:rsid w:val="00670CA4"/>
    <w:rsid w:val="006A6A29"/>
    <w:rsid w:val="006C5FE7"/>
    <w:rsid w:val="006C68E1"/>
    <w:rsid w:val="006E2A40"/>
    <w:rsid w:val="006E3E62"/>
    <w:rsid w:val="006F504D"/>
    <w:rsid w:val="007076BE"/>
    <w:rsid w:val="0071081D"/>
    <w:rsid w:val="00710A06"/>
    <w:rsid w:val="00712647"/>
    <w:rsid w:val="0074086B"/>
    <w:rsid w:val="0074213B"/>
    <w:rsid w:val="00745516"/>
    <w:rsid w:val="00751477"/>
    <w:rsid w:val="00752000"/>
    <w:rsid w:val="00791424"/>
    <w:rsid w:val="007A2B9A"/>
    <w:rsid w:val="007B0205"/>
    <w:rsid w:val="007E411F"/>
    <w:rsid w:val="007E53C5"/>
    <w:rsid w:val="007E5AD3"/>
    <w:rsid w:val="00802FCC"/>
    <w:rsid w:val="00810DC3"/>
    <w:rsid w:val="00824CC9"/>
    <w:rsid w:val="00830BAB"/>
    <w:rsid w:val="00831DB0"/>
    <w:rsid w:val="00847108"/>
    <w:rsid w:val="00866657"/>
    <w:rsid w:val="00875FAE"/>
    <w:rsid w:val="00884E10"/>
    <w:rsid w:val="008858EB"/>
    <w:rsid w:val="0089220F"/>
    <w:rsid w:val="00897ACD"/>
    <w:rsid w:val="008A0777"/>
    <w:rsid w:val="008B1B9E"/>
    <w:rsid w:val="008B24DD"/>
    <w:rsid w:val="008B72E0"/>
    <w:rsid w:val="008C6196"/>
    <w:rsid w:val="008D12B3"/>
    <w:rsid w:val="008D7679"/>
    <w:rsid w:val="008E4027"/>
    <w:rsid w:val="008E42BE"/>
    <w:rsid w:val="008E6FDB"/>
    <w:rsid w:val="00904D4F"/>
    <w:rsid w:val="00904DBA"/>
    <w:rsid w:val="00920BDE"/>
    <w:rsid w:val="00922554"/>
    <w:rsid w:val="0092716F"/>
    <w:rsid w:val="00931245"/>
    <w:rsid w:val="00932E93"/>
    <w:rsid w:val="009401F9"/>
    <w:rsid w:val="009468E4"/>
    <w:rsid w:val="00974778"/>
    <w:rsid w:val="009874A7"/>
    <w:rsid w:val="009A0D2E"/>
    <w:rsid w:val="009B2556"/>
    <w:rsid w:val="009C086F"/>
    <w:rsid w:val="009C3D4E"/>
    <w:rsid w:val="009C67E5"/>
    <w:rsid w:val="009D0FEE"/>
    <w:rsid w:val="009E2804"/>
    <w:rsid w:val="009F10D0"/>
    <w:rsid w:val="00A00F5B"/>
    <w:rsid w:val="00A0140E"/>
    <w:rsid w:val="00A325B6"/>
    <w:rsid w:val="00A34411"/>
    <w:rsid w:val="00A40BDD"/>
    <w:rsid w:val="00A436A4"/>
    <w:rsid w:val="00A4556B"/>
    <w:rsid w:val="00A51B3C"/>
    <w:rsid w:val="00A52CF6"/>
    <w:rsid w:val="00A60509"/>
    <w:rsid w:val="00A74CD9"/>
    <w:rsid w:val="00A75B15"/>
    <w:rsid w:val="00A904B1"/>
    <w:rsid w:val="00A92873"/>
    <w:rsid w:val="00AA5794"/>
    <w:rsid w:val="00AA6D15"/>
    <w:rsid w:val="00AB05C0"/>
    <w:rsid w:val="00AB20DA"/>
    <w:rsid w:val="00AB7FB6"/>
    <w:rsid w:val="00AC078B"/>
    <w:rsid w:val="00AC655B"/>
    <w:rsid w:val="00AD3F50"/>
    <w:rsid w:val="00AE694F"/>
    <w:rsid w:val="00AF1D68"/>
    <w:rsid w:val="00AF5998"/>
    <w:rsid w:val="00AF5B7C"/>
    <w:rsid w:val="00B01D00"/>
    <w:rsid w:val="00B022FD"/>
    <w:rsid w:val="00B0517C"/>
    <w:rsid w:val="00B15FE9"/>
    <w:rsid w:val="00B17E17"/>
    <w:rsid w:val="00B269F0"/>
    <w:rsid w:val="00B26E86"/>
    <w:rsid w:val="00B42D55"/>
    <w:rsid w:val="00B438A9"/>
    <w:rsid w:val="00B47297"/>
    <w:rsid w:val="00B54118"/>
    <w:rsid w:val="00B574C1"/>
    <w:rsid w:val="00B74F84"/>
    <w:rsid w:val="00B85065"/>
    <w:rsid w:val="00BA4E1A"/>
    <w:rsid w:val="00BA6E6F"/>
    <w:rsid w:val="00BB3EA7"/>
    <w:rsid w:val="00BC2BFE"/>
    <w:rsid w:val="00BC7D6D"/>
    <w:rsid w:val="00BD06F5"/>
    <w:rsid w:val="00BD671D"/>
    <w:rsid w:val="00BE1951"/>
    <w:rsid w:val="00BE68BD"/>
    <w:rsid w:val="00BF06AC"/>
    <w:rsid w:val="00BF3A85"/>
    <w:rsid w:val="00BF3BFF"/>
    <w:rsid w:val="00C1052A"/>
    <w:rsid w:val="00C15898"/>
    <w:rsid w:val="00C23153"/>
    <w:rsid w:val="00C24124"/>
    <w:rsid w:val="00C248ED"/>
    <w:rsid w:val="00C271DE"/>
    <w:rsid w:val="00C32D5D"/>
    <w:rsid w:val="00C35DFA"/>
    <w:rsid w:val="00C54591"/>
    <w:rsid w:val="00C5517D"/>
    <w:rsid w:val="00C610AE"/>
    <w:rsid w:val="00C67D9F"/>
    <w:rsid w:val="00C83483"/>
    <w:rsid w:val="00C836AC"/>
    <w:rsid w:val="00C91182"/>
    <w:rsid w:val="00C965CB"/>
    <w:rsid w:val="00CA69FE"/>
    <w:rsid w:val="00CC163B"/>
    <w:rsid w:val="00CD3295"/>
    <w:rsid w:val="00CD7187"/>
    <w:rsid w:val="00CD7E6A"/>
    <w:rsid w:val="00D346BC"/>
    <w:rsid w:val="00D466D4"/>
    <w:rsid w:val="00D571C4"/>
    <w:rsid w:val="00D579D7"/>
    <w:rsid w:val="00D63D85"/>
    <w:rsid w:val="00D6598F"/>
    <w:rsid w:val="00D80028"/>
    <w:rsid w:val="00D862B1"/>
    <w:rsid w:val="00D96D59"/>
    <w:rsid w:val="00DA1487"/>
    <w:rsid w:val="00DB0AB1"/>
    <w:rsid w:val="00DB5A52"/>
    <w:rsid w:val="00DC0705"/>
    <w:rsid w:val="00DD79EF"/>
    <w:rsid w:val="00DE0FBB"/>
    <w:rsid w:val="00DE2EE0"/>
    <w:rsid w:val="00DE503B"/>
    <w:rsid w:val="00DE595E"/>
    <w:rsid w:val="00E115E3"/>
    <w:rsid w:val="00E1219D"/>
    <w:rsid w:val="00E21D64"/>
    <w:rsid w:val="00E37196"/>
    <w:rsid w:val="00E47DA1"/>
    <w:rsid w:val="00E662DF"/>
    <w:rsid w:val="00E73430"/>
    <w:rsid w:val="00E82E6B"/>
    <w:rsid w:val="00E941FE"/>
    <w:rsid w:val="00EA5132"/>
    <w:rsid w:val="00EC33DA"/>
    <w:rsid w:val="00EC45C8"/>
    <w:rsid w:val="00ED6AC5"/>
    <w:rsid w:val="00EF2924"/>
    <w:rsid w:val="00F007A1"/>
    <w:rsid w:val="00F05164"/>
    <w:rsid w:val="00F124AA"/>
    <w:rsid w:val="00F13B4B"/>
    <w:rsid w:val="00F30541"/>
    <w:rsid w:val="00F308ED"/>
    <w:rsid w:val="00F532C6"/>
    <w:rsid w:val="00F63FCB"/>
    <w:rsid w:val="00F816C0"/>
    <w:rsid w:val="00F92132"/>
    <w:rsid w:val="00FE2BF7"/>
    <w:rsid w:val="00FF012E"/>
    <w:rsid w:val="00FF18AA"/>
    <w:rsid w:val="00FF3E3B"/>
    <w:rsid w:val="02B89954"/>
    <w:rsid w:val="02CE47EC"/>
    <w:rsid w:val="032F0B85"/>
    <w:rsid w:val="04AA96E8"/>
    <w:rsid w:val="07CDAE92"/>
    <w:rsid w:val="08E87205"/>
    <w:rsid w:val="09BAD9BE"/>
    <w:rsid w:val="0DA3521F"/>
    <w:rsid w:val="10285645"/>
    <w:rsid w:val="141A9E26"/>
    <w:rsid w:val="15BAB468"/>
    <w:rsid w:val="19A49C6A"/>
    <w:rsid w:val="1A274B44"/>
    <w:rsid w:val="1C72E9A1"/>
    <w:rsid w:val="1CEB63FE"/>
    <w:rsid w:val="1D59259E"/>
    <w:rsid w:val="1E0704EB"/>
    <w:rsid w:val="1E55F0D6"/>
    <w:rsid w:val="1F2DAE76"/>
    <w:rsid w:val="241D99A0"/>
    <w:rsid w:val="2515E66C"/>
    <w:rsid w:val="25BB6C53"/>
    <w:rsid w:val="28CD6B2D"/>
    <w:rsid w:val="28D13E50"/>
    <w:rsid w:val="2A361664"/>
    <w:rsid w:val="2F986446"/>
    <w:rsid w:val="37198D75"/>
    <w:rsid w:val="396B9F9F"/>
    <w:rsid w:val="3C37DF28"/>
    <w:rsid w:val="3D7890FD"/>
    <w:rsid w:val="49A2BDF5"/>
    <w:rsid w:val="508FB90C"/>
    <w:rsid w:val="50CC0C53"/>
    <w:rsid w:val="50FC6105"/>
    <w:rsid w:val="51B7E1C0"/>
    <w:rsid w:val="52385B66"/>
    <w:rsid w:val="52F6C1C5"/>
    <w:rsid w:val="55E34575"/>
    <w:rsid w:val="56A8BB17"/>
    <w:rsid w:val="5BAAD272"/>
    <w:rsid w:val="68DB1BC3"/>
    <w:rsid w:val="697BCB17"/>
    <w:rsid w:val="6B63ACF9"/>
    <w:rsid w:val="6FB10443"/>
    <w:rsid w:val="71C36A1B"/>
    <w:rsid w:val="748ADC05"/>
    <w:rsid w:val="77565A94"/>
    <w:rsid w:val="792DEE83"/>
    <w:rsid w:val="7DF2E912"/>
    <w:rsid w:val="7F0440A7"/>
    <w:rsid w:val="7F48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B6A06E8"/>
  <w15:docId w15:val="{E621E003-F6A2-469A-831D-BDECAB63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20"/>
      <w:ind w:left="1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840" w:hanging="7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199" w:right="112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99"/>
      <w:ind w:left="119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ind w:left="780" w:hanging="444"/>
    </w:pPr>
    <w:rPr>
      <w:sz w:val="24"/>
      <w:szCs w:val="24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20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 w:line="223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2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245"/>
    <w:rPr>
      <w:rFonts w:ascii="Segoe UI" w:eastAsia="Calibri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45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55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556B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56B"/>
    <w:rPr>
      <w:rFonts w:ascii="Calibri" w:eastAsia="Calibri" w:hAnsi="Calibri" w:cs="Calibri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DA14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4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517C"/>
    <w:pPr>
      <w:widowControl/>
      <w:autoSpaceDE/>
      <w:autoSpaceDN/>
    </w:pPr>
    <w:rPr>
      <w:rFonts w:ascii="Calibri" w:eastAsia="Calibri" w:hAnsi="Calibri" w:cs="Calibri"/>
      <w:lang w:bidi="en-US"/>
    </w:rPr>
  </w:style>
  <w:style w:type="paragraph" w:styleId="Header">
    <w:name w:val="header"/>
    <w:basedOn w:val="Normal"/>
    <w:link w:val="HeaderChar"/>
    <w:semiHidden/>
    <w:rsid w:val="00550CE1"/>
    <w:pPr>
      <w:tabs>
        <w:tab w:val="center" w:pos="4320"/>
        <w:tab w:val="right" w:pos="8640"/>
      </w:tabs>
      <w:autoSpaceDE/>
      <w:autoSpaceDN/>
    </w:pPr>
    <w:rPr>
      <w:rFonts w:ascii="Courier New" w:eastAsia="Times New Roman" w:hAnsi="Courier New" w:cs="Times New Roman"/>
      <w:snapToGrid w:val="0"/>
      <w:sz w:val="24"/>
      <w:szCs w:val="20"/>
      <w:lang w:bidi="ar-SA"/>
    </w:rPr>
  </w:style>
  <w:style w:type="character" w:customStyle="1" w:styleId="HeaderChar">
    <w:name w:val="Header Char"/>
    <w:basedOn w:val="DefaultParagraphFont"/>
    <w:link w:val="Header"/>
    <w:semiHidden/>
    <w:rsid w:val="00550CE1"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90C72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40B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BDD"/>
    <w:rPr>
      <w:rFonts w:ascii="Calibri" w:eastAsia="Calibri" w:hAnsi="Calibri" w:cs="Calibri"/>
      <w:lang w:bidi="en-US"/>
    </w:rPr>
  </w:style>
  <w:style w:type="character" w:styleId="Mention">
    <w:name w:val="Mention"/>
    <w:basedOn w:val="DefaultParagraphFont"/>
    <w:uiPriority w:val="99"/>
    <w:unhideWhenUsed/>
    <w:rsid w:val="00E7343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VCleanEnergyRFP-PPA@dominionenergy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minionenergy.com/DEVCleanEnergyRFP" TargetMode="External"/><Relationship Id="rId17" Type="http://schemas.openxmlformats.org/officeDocument/2006/relationships/hyperlink" Target="mailto:DEVCleanEnergyRFP-Acquisition@dominionenergy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EVCleanEnergyRFP-PPA@dominionenergy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VCleanEnergyRFP-Acquisition@dominionenergy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dominionenergy.com/DEVCleanEnergyRFP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VCleanEnergyRFP-Acquisition@dominion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DC40400CEBF40877D676CE0743541" ma:contentTypeVersion="8" ma:contentTypeDescription="Create a new document." ma:contentTypeScope="" ma:versionID="112205fe31b5988ed8c50bedcc674df8">
  <xsd:schema xmlns:xsd="http://www.w3.org/2001/XMLSchema" xmlns:xs="http://www.w3.org/2001/XMLSchema" xmlns:p="http://schemas.microsoft.com/office/2006/metadata/properties" xmlns:ns2="29a45435-9bbb-4935-a0fe-1076b2f46d25" targetNamespace="http://schemas.microsoft.com/office/2006/metadata/properties" ma:root="true" ma:fieldsID="6ed81d86f2f552544bf2e384dc5b9f56" ns2:_="">
    <xsd:import namespace="29a45435-9bbb-4935-a0fe-1076b2f46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45435-9bbb-4935-a0fe-1076b2f46d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96C64D-A62C-485C-8373-B64D9C9309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1CF50-1642-4D3D-B9B8-A41D9898E2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6056CB-C46A-449E-ADD1-60E220099C93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29a45435-9bbb-4935-a0fe-1076b2f46d25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D88522B-E239-41EF-A97D-E15E3AD14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45435-9bbb-4935-a0fe-1076b2f46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Links>
    <vt:vector size="24" baseType="variant">
      <vt:variant>
        <vt:i4>2162768</vt:i4>
      </vt:variant>
      <vt:variant>
        <vt:i4>0</vt:i4>
      </vt:variant>
      <vt:variant>
        <vt:i4>0</vt:i4>
      </vt:variant>
      <vt:variant>
        <vt:i4>5</vt:i4>
      </vt:variant>
      <vt:variant>
        <vt:lpwstr>mailto:DEVCleanEnergyRFP-Acquisition@dominionenergy.com</vt:lpwstr>
      </vt:variant>
      <vt:variant>
        <vt:lpwstr/>
      </vt:variant>
      <vt:variant>
        <vt:i4>2555998</vt:i4>
      </vt:variant>
      <vt:variant>
        <vt:i4>6</vt:i4>
      </vt:variant>
      <vt:variant>
        <vt:i4>0</vt:i4>
      </vt:variant>
      <vt:variant>
        <vt:i4>5</vt:i4>
      </vt:variant>
      <vt:variant>
        <vt:lpwstr>mailto:DEVCleanEnergyRFP-PPA@dominionenergy.com</vt:lpwstr>
      </vt:variant>
      <vt:variant>
        <vt:lpwstr/>
      </vt:variant>
      <vt:variant>
        <vt:i4>2359344</vt:i4>
      </vt:variant>
      <vt:variant>
        <vt:i4>3</vt:i4>
      </vt:variant>
      <vt:variant>
        <vt:i4>0</vt:i4>
      </vt:variant>
      <vt:variant>
        <vt:i4>5</vt:i4>
      </vt:variant>
      <vt:variant>
        <vt:lpwstr>http://www.dominionenergy.com/DEVCleanEnergyRFP</vt:lpwstr>
      </vt:variant>
      <vt:variant>
        <vt:lpwstr/>
      </vt:variant>
      <vt:variant>
        <vt:i4>2162768</vt:i4>
      </vt:variant>
      <vt:variant>
        <vt:i4>0</vt:i4>
      </vt:variant>
      <vt:variant>
        <vt:i4>0</vt:i4>
      </vt:variant>
      <vt:variant>
        <vt:i4>5</vt:i4>
      </vt:variant>
      <vt:variant>
        <vt:lpwstr>mailto:DEVCleanEnergyRFP-Acquisition@dominionenergy.com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</dc:title>
  <dc:subject/>
  <dc:creator>Dominion Energy</dc:creator>
  <cp:keywords/>
  <dc:description/>
  <cp:lastModifiedBy>Margaret K Ghannam (DEV Generation - 3M)</cp:lastModifiedBy>
  <cp:revision>2</cp:revision>
  <cp:lastPrinted>2024-08-22T20:20:00Z</cp:lastPrinted>
  <dcterms:created xsi:type="dcterms:W3CDTF">2024-11-20T16:51:00Z</dcterms:created>
  <dcterms:modified xsi:type="dcterms:W3CDTF">2024-11-20T16:51:00Z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2020-03-10T00:00:00Z</vt:filetime>
  </property>
  <property fmtid="{D5CDD505-2E9C-101B-9397-08002B2CF9AE}" pid="5" name="ContentTypeId">
    <vt:lpwstr>0x010100036DC40400CEBF40877D676CE0743541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SharedWithUsers">
    <vt:lpwstr>34;#David G McKelvey (DEV Generation - 3M);#299;#Matthew J Cousins (DEV Generation - 3);#28;#Erich J Fritz (DEV Trans Distribution - 1)</vt:lpwstr>
  </property>
</Properties>
</file>