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B7EF7C5" w14:textId="0D191802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INTENT TO BID FORM</w:t>
      </w:r>
    </w:p>
    <w:p w14:paraId="5FFAD8BE" w14:textId="473B3B3A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202</w:t>
      </w:r>
      <w:r w:rsidR="009874A7"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1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SOLICITATION</w:t>
      </w:r>
    </w:p>
    <w:p w14:paraId="30F435AE" w14:textId="71AF73F9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</w:t>
      </w:r>
      <w:r w:rsidR="00D26ED2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</w:t>
      </w:r>
      <w:r w:rsidR="00DB7F0A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COMMUNITY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SOLAR GENERATION</w:t>
      </w:r>
    </w:p>
    <w:p w14:paraId="23BC2A61" w14:textId="77777777" w:rsidR="00550CE1" w:rsidRPr="00752000" w:rsidRDefault="00550CE1" w:rsidP="00550CE1">
      <w:pPr>
        <w:tabs>
          <w:tab w:val="left" w:pos="-720"/>
        </w:tabs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795D" wp14:editId="0C9B38AA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6446520" cy="28270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7B42EEB6" w14:textId="6894C5A5" w:rsidR="00550CE1" w:rsidRPr="006E2A40" w:rsidRDefault="00550CE1" w:rsidP="00644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12:00 PM EST (Noon), May </w:t>
                            </w:r>
                            <w:r w:rsidR="006330EA">
                              <w:rPr>
                                <w:rFonts w:ascii="Segoe UI" w:hAnsi="Segoe UI" w:cs="Segoe UI"/>
                                <w:sz w:val="20"/>
                              </w:rPr>
                              <w:t>2</w:t>
                            </w:r>
                            <w:r w:rsidR="00DB7F0A">
                              <w:rPr>
                                <w:rFonts w:ascii="Segoe UI" w:hAnsi="Segoe UI" w:cs="Segoe UI"/>
                                <w:sz w:val="20"/>
                              </w:rPr>
                              <w:t>1</w:t>
                            </w:r>
                            <w:r w:rsidR="006330EA">
                              <w:rPr>
                                <w:rFonts w:ascii="Segoe UI" w:hAnsi="Segoe UI" w:cs="Segoe UI"/>
                                <w:sz w:val="20"/>
                              </w:rPr>
                              <w:t>, 2021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</w:t>
                            </w:r>
                            <w:r w:rsidR="00DB7F0A">
                              <w:t xml:space="preserve"> CommunitySolar@dominionenergy.com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</w:t>
                            </w:r>
                          </w:p>
                          <w:p w14:paraId="36616789" w14:textId="708BCA81" w:rsidR="00550CE1" w:rsidRPr="006E2A40" w:rsidRDefault="00550CE1" w:rsidP="00E604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DB7F0A" w:rsidRPr="00645632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</w:rPr>
                                <w:t>www.dominionenergy.com/communitysolar.</w:t>
                              </w:r>
                            </w:hyperlink>
                            <w:r w:rsidR="006E2A40"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6E2A40">
                              <w:rPr>
                                <w:rFonts w:ascii="Segoe UI" w:hAnsi="Segoe UI" w:cs="Segoe UI"/>
                              </w:rPr>
                              <w:t>A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fter receiving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form and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executed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CA, Dominion Energy Virginia will give Bidder access to a dedicated </w:t>
                            </w:r>
                            <w:proofErr w:type="spellStart"/>
                            <w:r w:rsidR="00155F1A">
                              <w:rPr>
                                <w:rFonts w:ascii="Segoe UI" w:hAnsi="Segoe UI" w:cs="Segoe UI"/>
                                <w:sz w:val="20"/>
                              </w:rPr>
                              <w:t>Sharepoint</w:t>
                            </w:r>
                            <w:proofErr w:type="spellEnd"/>
                            <w:r w:rsidR="00155F1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Site</w:t>
                            </w:r>
                            <w:r w:rsidR="00155F1A"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6330E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and instructions 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to facilitate exchange of documents.</w:t>
                            </w:r>
                          </w:p>
                          <w:p w14:paraId="51CDD320" w14:textId="77777777" w:rsidR="00550CE1" w:rsidRDefault="00550CE1" w:rsidP="00550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1.45pt;width:507.6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LSwIAAJoEAAAOAAAAZHJzL2Uyb0RvYy54bWysVMGO2yAQvVfqPyDujZMoyWatOKtttqkq&#10;bbeVdvsBBOMYFRgKJHb69R0gybrtraoPCGaGx5t5M17d9VqRo3BegqnoZDSmRBgOtTT7in572b5b&#10;UuIDMzVTYERFT8LTu/XbN6vOlmIKLahaOIIgxpedrWgbgi2LwvNWaOZHYIVBZwNOs4BHty9qxzpE&#10;16qYjseLogNXWwdceI/Wh+yk64TfNIKHL03jRSCqosgtpNWldRfXYr1i5d4x20p+psH+gYVm0uCj&#10;V6gHFhg5OPkXlJbcgYcmjDjoAppGcpFywGwm4z+yeW6ZFSkXLI631zL5/wfLn45fHZE1akeJYRol&#10;ehF9IO+hJ5NYnc76EoOeLYaFHs0xMmbq7SPw754Y2LTM7MW9c9C1gtXILt0sBlczjo8gu+4z1PgM&#10;OwRIQH3jdATEYhBER5VOV2UiFY7GxWy2mE/RxdE3XU5vxnhAdgUrL9et8+GjAE3ipqIOpU/w7Pjo&#10;Qw69hCT6oGS9lUqlg9vvNsqRI8M22abvjO6HYcqQrqK38+k8V2Do8yd/RcD+rKGLdaREMR/QgRml&#10;L11UB401yK9Nsjn1IdqxW7P9kl7GTZn+xkXLgIOjpK7ocgARBfhg6gQXmFR5j2VSBjGiIlGELEfo&#10;dz0GRuMO6hNq4yAPCA40blpwPynpcDgq6n8cmBOYzieD+t5OZrM4Tekwm99EZdzQsxt6mOEIVVGs&#10;Rt5uQp7Ag3Vy3+JLuaMM3GNPNDKp9crqzBsHIFXhPKxxwobnFPX6S1n/AgAA//8DAFBLAwQUAAYA&#10;CAAAACEA9pSCzd8AAAAJAQAADwAAAGRycy9kb3ducmV2LnhtbEyPwU7DMBBE70j8g7VIXBB1WqKS&#10;hjgVQgLBrRQEVzfeJhH2OthuGv6e7QlOo9WsZt5U68lZMWKIvScF81kGAqnxpqdWwfvb43UBIiZN&#10;RltPqOAHI6zr87NKl8Yf6RXHbWoFh1AstYIupaGUMjYdOh1nfkBib++D04nP0EoT9JHDnZWLLFtK&#10;p3vihk4P+NBh87U9OAVF/jx+xpebzUez3NtVurodn76DUpcX0/0diIRT+nuGEz6jQ81MO38gE4VV&#10;sCiYPLGuQJzsLM95205BnhdzkHUl/y+ofwEAAP//AwBQSwECLQAUAAYACAAAACEAtoM4kv4AAADh&#10;AQAAEwAAAAAAAAAAAAAAAAAAAAAAW0NvbnRlbnRfVHlwZXNdLnhtbFBLAQItABQABgAIAAAAIQA4&#10;/SH/1gAAAJQBAAALAAAAAAAAAAAAAAAAAC8BAABfcmVscy8ucmVsc1BLAQItABQABgAIAAAAIQDw&#10;xiRLSwIAAJoEAAAOAAAAAAAAAAAAAAAAAC4CAABkcnMvZTJvRG9jLnhtbFBLAQItABQABgAIAAAA&#10;IQD2lILN3wAAAAkBAAAPAAAAAAAAAAAAAAAAAKUEAABkcnMvZG93bnJldi54bWxQSwUGAAAAAAQA&#10;BADzAAAAsQ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7B42EEB6" w14:textId="6894C5A5" w:rsidR="00550CE1" w:rsidRPr="006E2A40" w:rsidRDefault="00550CE1" w:rsidP="00644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6E2A40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12:00 PM EST (Noon), May </w:t>
                      </w:r>
                      <w:r w:rsidR="006330EA">
                        <w:rPr>
                          <w:rFonts w:ascii="Segoe UI" w:hAnsi="Segoe UI" w:cs="Segoe UI"/>
                          <w:sz w:val="20"/>
                        </w:rPr>
                        <w:t>2</w:t>
                      </w:r>
                      <w:r w:rsidR="00DB7F0A">
                        <w:rPr>
                          <w:rFonts w:ascii="Segoe UI" w:hAnsi="Segoe UI" w:cs="Segoe UI"/>
                          <w:sz w:val="20"/>
                        </w:rPr>
                        <w:t>1</w:t>
                      </w:r>
                      <w:r w:rsidR="006330EA">
                        <w:rPr>
                          <w:rFonts w:ascii="Segoe UI" w:hAnsi="Segoe UI" w:cs="Segoe UI"/>
                          <w:sz w:val="20"/>
                        </w:rPr>
                        <w:t>, 2021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to</w:t>
                      </w:r>
                      <w:r w:rsidR="00DB7F0A">
                        <w:t xml:space="preserve"> CommunitySolar@dominionenergy.com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</w:t>
                      </w:r>
                    </w:p>
                    <w:p w14:paraId="36616789" w14:textId="708BCA81" w:rsidR="00550CE1" w:rsidRPr="006E2A40" w:rsidRDefault="00550CE1" w:rsidP="00E604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2" w:history="1">
                        <w:r w:rsidR="00DB7F0A" w:rsidRPr="00645632">
                          <w:rPr>
                            <w:rStyle w:val="Hyperlink"/>
                            <w:rFonts w:ascii="Segoe UI" w:hAnsi="Segoe UI" w:cs="Segoe UI"/>
                            <w:sz w:val="20"/>
                          </w:rPr>
                          <w:t>www.dominionenergy.com/communitysolar.</w:t>
                        </w:r>
                      </w:hyperlink>
                      <w:r w:rsidR="006E2A40" w:rsidRP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6E2A40">
                        <w:rPr>
                          <w:rFonts w:ascii="Segoe UI" w:hAnsi="Segoe UI" w:cs="Segoe UI"/>
                        </w:rPr>
                        <w:t>A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fter receiving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the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form and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executed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CA, Dominion Energy Virginia will give Bidder access to a dedicated </w:t>
                      </w:r>
                      <w:r w:rsidR="00155F1A">
                        <w:rPr>
                          <w:rFonts w:ascii="Segoe UI" w:hAnsi="Segoe UI" w:cs="Segoe UI"/>
                          <w:sz w:val="20"/>
                        </w:rPr>
                        <w:t>Sharepoint Site</w:t>
                      </w:r>
                      <w:r w:rsidR="00155F1A" w:rsidRP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6330EA">
                        <w:rPr>
                          <w:rFonts w:ascii="Segoe UI" w:hAnsi="Segoe UI" w:cs="Segoe UI"/>
                          <w:sz w:val="20"/>
                        </w:rPr>
                        <w:t xml:space="preserve">and instructions 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to facilitate exchange of documents.</w:t>
                      </w:r>
                    </w:p>
                    <w:p w14:paraId="51CDD320" w14:textId="77777777" w:rsidR="00550CE1" w:rsidRDefault="00550CE1" w:rsidP="00550CE1"/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209456EA" w14:textId="3483691C" w:rsidR="00550CE1" w:rsidRPr="00752000" w:rsidRDefault="00550CE1" w:rsidP="00550CE1">
      <w:pPr>
        <w:pStyle w:val="BodyText"/>
        <w:spacing w:after="240" w:line="360" w:lineRule="auto"/>
        <w:rPr>
          <w:rFonts w:ascii="Segoe UI" w:hAnsi="Segoe UI" w:cs="Segoe UI"/>
          <w:sz w:val="24"/>
          <w:szCs w:val="24"/>
        </w:rPr>
      </w:pPr>
      <w:r w:rsidRPr="00752000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752000">
        <w:rPr>
          <w:rFonts w:ascii="Segoe UI" w:hAnsi="Segoe UI" w:cs="Segoe UI"/>
          <w:sz w:val="24"/>
          <w:szCs w:val="24"/>
        </w:rPr>
        <w:t xml:space="preserve"> </w:t>
      </w:r>
      <w:r w:rsidR="00CA69FE" w:rsidRPr="00752000">
        <w:rPr>
          <w:rFonts w:ascii="Segoe UI" w:hAnsi="Segoe UI" w:cs="Segoe UI"/>
          <w:sz w:val="24"/>
          <w:szCs w:val="24"/>
        </w:rPr>
        <w:t>with the understanding</w:t>
      </w:r>
      <w:r w:rsidR="00376DC0" w:rsidRPr="00752000">
        <w:rPr>
          <w:rFonts w:ascii="Segoe UI" w:hAnsi="Segoe UI" w:cs="Segoe UI"/>
          <w:sz w:val="24"/>
          <w:szCs w:val="24"/>
        </w:rPr>
        <w:t xml:space="preserve"> </w:t>
      </w:r>
      <w:r w:rsidR="00B74F84" w:rsidRPr="00752000">
        <w:rPr>
          <w:rFonts w:ascii="Segoe UI" w:hAnsi="Segoe UI" w:cs="Segoe UI"/>
          <w:sz w:val="24"/>
          <w:szCs w:val="24"/>
        </w:rPr>
        <w:t xml:space="preserve">that </w:t>
      </w:r>
      <w:r w:rsidR="00250AC2" w:rsidRPr="00752000">
        <w:rPr>
          <w:rFonts w:ascii="Segoe UI" w:hAnsi="Segoe UI" w:cs="Segoe UI"/>
          <w:sz w:val="24"/>
          <w:szCs w:val="24"/>
        </w:rPr>
        <w:t>our intent to bid is non-binding.</w:t>
      </w:r>
    </w:p>
    <w:p w14:paraId="1FFB8685" w14:textId="71D64697" w:rsidR="006E2A40" w:rsidRPr="00752000" w:rsidRDefault="00550CE1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t xml:space="preserve">Further, we understand that PPA Proposal(s) will be due on </w:t>
      </w:r>
      <w:r w:rsidR="00DB7F0A">
        <w:rPr>
          <w:rFonts w:ascii="Segoe UI" w:hAnsi="Segoe UI" w:cs="Segoe UI"/>
          <w:spacing w:val="-2"/>
          <w:sz w:val="24"/>
          <w:szCs w:val="24"/>
        </w:rPr>
        <w:t>August 13, 2021</w:t>
      </w:r>
      <w:r w:rsidR="00000F58" w:rsidRPr="00752000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752000">
        <w:rPr>
          <w:rFonts w:ascii="Segoe UI" w:hAnsi="Segoe UI" w:cs="Segoe UI"/>
          <w:spacing w:val="-2"/>
          <w:sz w:val="24"/>
          <w:szCs w:val="24"/>
        </w:rPr>
        <w:t>by 3:00 pm EST.</w:t>
      </w:r>
    </w:p>
    <w:p w14:paraId="498E7174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290E8F8F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3755C9A5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4AB93E73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B0EDD98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55491D5A" w14:textId="40FEED86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0EEB0FFD" w14:textId="77777777" w:rsidR="003453D8" w:rsidRDefault="003453D8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7401B181" w14:textId="77777777" w:rsidR="00AB7FB6" w:rsidRDefault="00AB7FB6" w:rsidP="00550CE1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spacing w:val="-2"/>
        </w:rPr>
      </w:pP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C271DE" w:rsidRPr="00C271DE" w14:paraId="54BC50F5" w14:textId="77777777" w:rsidTr="00C271DE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03D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37F8FF7B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B17E17">
        <w:trPr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3DB058C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5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89D1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8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71B0B93C" w14:textId="6FF2A8B3" w:rsidR="00C271DE" w:rsidRDefault="00C271DE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C271DE" w:rsidRPr="00C271DE" w14:paraId="75AF4292" w14:textId="77777777" w:rsidTr="00C271DE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EAA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8D279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325B6" w:rsidRPr="00C271DE" w14:paraId="1227E0B1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F977" w14:textId="0BCA6D46" w:rsidR="00A325B6" w:rsidRPr="00C271DE" w:rsidRDefault="00B17E1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30C9E" w14:textId="77777777" w:rsidR="00A325B6" w:rsidRPr="00C271DE" w:rsidRDefault="00A325B6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6B1A10C9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4F3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9D70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45FB74D" w14:textId="77777777" w:rsidTr="00B17E17">
        <w:trPr>
          <w:trHeight w:val="2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DD89" w14:textId="5053F7FD" w:rsidR="00C271DE" w:rsidRPr="00C271DE" w:rsidRDefault="00B17E1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CD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265CD345" w14:textId="77777777" w:rsidTr="00C271DE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E9C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505B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723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2E2F9758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</w:tblGrid>
      <w:tr w:rsidR="000B7273" w:rsidRPr="00C271DE" w14:paraId="5888B4C1" w14:textId="77777777" w:rsidTr="00CD387B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A69A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C54A9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2BB385BB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5D2F0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69FA4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B7273" w:rsidRPr="00C271DE" w14:paraId="3CEAF60D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2E3A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03200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011FA17F" w14:textId="77777777" w:rsidTr="00CD387B">
        <w:trPr>
          <w:trHeight w:val="2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893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D2FCC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B7273" w:rsidRPr="00C271DE" w14:paraId="485A5968" w14:textId="77777777" w:rsidTr="00CD387B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2655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045" w14:textId="77777777" w:rsidR="000B7273" w:rsidRPr="00C271DE" w:rsidRDefault="000B7273" w:rsidP="00CD387B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0748" w14:textId="77777777" w:rsidR="000B7273" w:rsidRPr="00C271DE" w:rsidRDefault="000B7273" w:rsidP="00CD387B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B859C46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p w14:paraId="4DB1BE30" w14:textId="77777777" w:rsidR="000B7273" w:rsidRDefault="000B7273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p w14:paraId="526FE502" w14:textId="2FC9042B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4B3A82CF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65E58FA8" w14:textId="77777777" w:rsidR="00C271DE" w:rsidRDefault="00C271DE" w:rsidP="003B77B1">
      <w:pPr>
        <w:rPr>
          <w:rFonts w:ascii="Segoe UI" w:hAnsi="Segoe UI" w:cs="Segoe UI"/>
          <w:b/>
          <w:spacing w:val="-2"/>
        </w:rPr>
      </w:pPr>
    </w:p>
    <w:p w14:paraId="215D7FE9" w14:textId="563C09EB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 Please provide an Initial Contact who will receive access within a week to the SharePoint site and Other Contacts to receive access </w:t>
      </w:r>
      <w:proofErr w:type="gramStart"/>
      <w:r w:rsidRPr="00A904B1">
        <w:rPr>
          <w:rFonts w:ascii="Segoe UI" w:hAnsi="Segoe UI" w:cs="Segoe UI"/>
          <w:spacing w:val="-2"/>
        </w:rPr>
        <w:t>at a later date</w:t>
      </w:r>
      <w:proofErr w:type="gramEnd"/>
      <w:r w:rsidRPr="00A904B1">
        <w:rPr>
          <w:rFonts w:ascii="Segoe UI" w:hAnsi="Segoe UI" w:cs="Segoe UI"/>
          <w:spacing w:val="-2"/>
        </w:rPr>
        <w:t xml:space="preserve">. All contacts will have authorized access to the individual Bidder </w:t>
      </w:r>
      <w:proofErr w:type="spellStart"/>
      <w:r w:rsidRPr="00A904B1">
        <w:rPr>
          <w:rFonts w:ascii="Segoe UI" w:hAnsi="Segoe UI" w:cs="Segoe UI"/>
          <w:spacing w:val="-2"/>
        </w:rPr>
        <w:t>Sharepoint</w:t>
      </w:r>
      <w:proofErr w:type="spellEnd"/>
      <w:r w:rsidRPr="00A904B1">
        <w:rPr>
          <w:rFonts w:ascii="Segoe UI" w:hAnsi="Segoe UI" w:cs="Segoe UI"/>
          <w:spacing w:val="-2"/>
        </w:rPr>
        <w:t xml:space="preserve">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72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</w:tblGrid>
      <w:tr w:rsidR="001904A8" w:rsidRPr="00C271DE" w14:paraId="50CFBDB1" w14:textId="77777777" w:rsidTr="001904A8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Initial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1904A8" w:rsidRPr="00C271DE" w14:paraId="4A04218E" w14:textId="77777777" w:rsidTr="001904A8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10E3BC9F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1904A8" w:rsidRPr="00C271DE" w14:paraId="3BDECF24" w14:textId="77777777" w:rsidTr="001904A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15EF1E0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1904A8" w:rsidRPr="00C271DE" w14:paraId="37D58840" w14:textId="77777777" w:rsidTr="001904A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6288493A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1904A8" w:rsidRPr="00C271DE" w14:paraId="24B70192" w14:textId="77777777" w:rsidTr="001904A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3C73FDEB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1904A8" w:rsidRPr="00B17E17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1904A8" w:rsidRPr="00B17E17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1904A8" w:rsidRPr="00C271DE" w14:paraId="085E81C0" w14:textId="77777777" w:rsidTr="001904A8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0E6FCD3A" w:rsidR="001904A8" w:rsidRPr="00C271DE" w:rsidRDefault="001904A8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2160F28E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1904A8" w:rsidRPr="00C271DE" w:rsidRDefault="001904A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07F7A8B0" w14:textId="32C51572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p w14:paraId="430F0DB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3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EAE0" w14:textId="77777777" w:rsidR="00A456FC" w:rsidRDefault="00A456FC">
      <w:r>
        <w:separator/>
      </w:r>
    </w:p>
  </w:endnote>
  <w:endnote w:type="continuationSeparator" w:id="0">
    <w:p w14:paraId="29AB3393" w14:textId="77777777" w:rsidR="00A456FC" w:rsidRDefault="00A4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8D11E1A">
            <v:shapetype id="_x0000_t202" coordsize="21600,21600" o:spt="202" path="m,l,21600r21600,l21600,xe" w14:anchorId="705C8FC1">
              <v:stroke joinstyle="miter"/>
              <v:path gradientshapeok="t" o:connecttype="rect"/>
            </v:shapetype>
            <v:shape id="_x0000_s1027" style="position:absolute;margin-left:526.85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EldLIziAAAADwEAAA8AAABkcnMvZG93bnJldi54bWxMj8FOwzAQ&#10;RO9I/IO1SNyoDS1pCHGqCsEJCZGGA0cndhOr8TrEbhv+ns2p3HZ2R7Nv8s3kenYyY7AeJdwvBDCD&#10;jdcWWwlf1dtdCixEhVr1Ho2EXxNgU1xf5SrT/oylOe1iyygEQ6YkdDEOGeeh6YxTYeEHg3Tb+9Gp&#10;SHJsuR7VmcJdzx+ESLhTFulDpwbz0pnmsDs6CdtvLF/tz0f9We5LW1VPAt+Tg5S3N9P2GVg0U7yY&#10;YcYndCiIqfZH1IH1pMXjck1emlaJSIDNHpGulsDqeZcma+BFzv/3KP4AAAD//wMAUEsBAi0AFAAG&#10;AAgAAAAhALaDOJL+AAAA4QEAABMAAAAAAAAAAAAAAAAAAAAAAFtDb250ZW50X1R5cGVzXS54bWxQ&#10;SwECLQAUAAYACAAAACEAOP0h/9YAAACUAQAACwAAAAAAAAAAAAAAAAAvAQAAX3JlbHMvLnJlbHNQ&#10;SwECLQAUAAYACAAAACEAzfUcv+YBAAC1AwAADgAAAAAAAAAAAAAAAAAuAgAAZHJzL2Uyb0RvYy54&#10;bWxQSwECLQAUAAYACAAAACEASV0sjOIAAAAPAQAADwAAAAAAAAAAAAAAAABABAAAZHJzL2Rvd25y&#10;ZXYueG1sUEsFBgAAAAAEAAQA8wAAAE8FAAAAAA==&#10;">
              <v:textbox inset="0,0,0,0">
                <w:txbxContent>
                  <w:p w:rsidR="00C610AE" w:rsidRDefault="00C610AE" w14:paraId="4718821A" w14:textId="77777777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41EA" w14:textId="77777777" w:rsidR="00A456FC" w:rsidRDefault="00A456FC">
      <w:r>
        <w:separator/>
      </w:r>
    </w:p>
  </w:footnote>
  <w:footnote w:type="continuationSeparator" w:id="0">
    <w:p w14:paraId="725935EF" w14:textId="77777777" w:rsidR="00A456FC" w:rsidRDefault="00A4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9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51FB7"/>
    <w:rsid w:val="00066D8D"/>
    <w:rsid w:val="000B458E"/>
    <w:rsid w:val="000B5CB6"/>
    <w:rsid w:val="000B7273"/>
    <w:rsid w:val="001018AE"/>
    <w:rsid w:val="00143AA4"/>
    <w:rsid w:val="001523D6"/>
    <w:rsid w:val="00155F1A"/>
    <w:rsid w:val="001904A8"/>
    <w:rsid w:val="001A5198"/>
    <w:rsid w:val="001C0C6C"/>
    <w:rsid w:val="001D22C2"/>
    <w:rsid w:val="00202A1A"/>
    <w:rsid w:val="00202C45"/>
    <w:rsid w:val="00216F77"/>
    <w:rsid w:val="00221028"/>
    <w:rsid w:val="00233588"/>
    <w:rsid w:val="002339EA"/>
    <w:rsid w:val="00244DBA"/>
    <w:rsid w:val="00250AC2"/>
    <w:rsid w:val="00276E9D"/>
    <w:rsid w:val="00281211"/>
    <w:rsid w:val="0029633A"/>
    <w:rsid w:val="002B2116"/>
    <w:rsid w:val="002E136C"/>
    <w:rsid w:val="00310AD3"/>
    <w:rsid w:val="003132BA"/>
    <w:rsid w:val="0031545D"/>
    <w:rsid w:val="003230B5"/>
    <w:rsid w:val="003453D8"/>
    <w:rsid w:val="00370A2D"/>
    <w:rsid w:val="00376DC0"/>
    <w:rsid w:val="003B77B1"/>
    <w:rsid w:val="003C2289"/>
    <w:rsid w:val="003C4B81"/>
    <w:rsid w:val="003E30BA"/>
    <w:rsid w:val="003F2648"/>
    <w:rsid w:val="004327EA"/>
    <w:rsid w:val="00440538"/>
    <w:rsid w:val="0044141E"/>
    <w:rsid w:val="004449EE"/>
    <w:rsid w:val="004756BE"/>
    <w:rsid w:val="00483019"/>
    <w:rsid w:val="004A43F7"/>
    <w:rsid w:val="004A7805"/>
    <w:rsid w:val="004D2672"/>
    <w:rsid w:val="005220B9"/>
    <w:rsid w:val="00545AC4"/>
    <w:rsid w:val="00550CE1"/>
    <w:rsid w:val="0055354F"/>
    <w:rsid w:val="00570CD9"/>
    <w:rsid w:val="005E4711"/>
    <w:rsid w:val="005F484E"/>
    <w:rsid w:val="005F5B0C"/>
    <w:rsid w:val="00604197"/>
    <w:rsid w:val="0061604D"/>
    <w:rsid w:val="0062044A"/>
    <w:rsid w:val="00621EDC"/>
    <w:rsid w:val="006235F1"/>
    <w:rsid w:val="006330EA"/>
    <w:rsid w:val="006606C3"/>
    <w:rsid w:val="00660C2A"/>
    <w:rsid w:val="006A6A29"/>
    <w:rsid w:val="006C5FE7"/>
    <w:rsid w:val="006E2A40"/>
    <w:rsid w:val="006E3E62"/>
    <w:rsid w:val="00712647"/>
    <w:rsid w:val="0074086B"/>
    <w:rsid w:val="0074213B"/>
    <w:rsid w:val="00745516"/>
    <w:rsid w:val="00752000"/>
    <w:rsid w:val="007A2B9A"/>
    <w:rsid w:val="007E411F"/>
    <w:rsid w:val="007E5AD3"/>
    <w:rsid w:val="00802FCC"/>
    <w:rsid w:val="00824CC9"/>
    <w:rsid w:val="00847108"/>
    <w:rsid w:val="008858EB"/>
    <w:rsid w:val="00897ACD"/>
    <w:rsid w:val="008A0777"/>
    <w:rsid w:val="008B1B9E"/>
    <w:rsid w:val="008B7C51"/>
    <w:rsid w:val="008C6196"/>
    <w:rsid w:val="008D12B3"/>
    <w:rsid w:val="008E6FDB"/>
    <w:rsid w:val="00904D4F"/>
    <w:rsid w:val="00904DBA"/>
    <w:rsid w:val="009070E6"/>
    <w:rsid w:val="00922554"/>
    <w:rsid w:val="00931245"/>
    <w:rsid w:val="00932E93"/>
    <w:rsid w:val="009468E4"/>
    <w:rsid w:val="00974778"/>
    <w:rsid w:val="009874A7"/>
    <w:rsid w:val="009E2804"/>
    <w:rsid w:val="00A00F5B"/>
    <w:rsid w:val="00A0140E"/>
    <w:rsid w:val="00A31A94"/>
    <w:rsid w:val="00A325B6"/>
    <w:rsid w:val="00A34411"/>
    <w:rsid w:val="00A436A4"/>
    <w:rsid w:val="00A4556B"/>
    <w:rsid w:val="00A456FC"/>
    <w:rsid w:val="00A46EE1"/>
    <w:rsid w:val="00A52CF6"/>
    <w:rsid w:val="00A904B1"/>
    <w:rsid w:val="00AA6D15"/>
    <w:rsid w:val="00AB7FB6"/>
    <w:rsid w:val="00AC655B"/>
    <w:rsid w:val="00B022FD"/>
    <w:rsid w:val="00B0517C"/>
    <w:rsid w:val="00B17E17"/>
    <w:rsid w:val="00B26E86"/>
    <w:rsid w:val="00B42D55"/>
    <w:rsid w:val="00B74F84"/>
    <w:rsid w:val="00B85065"/>
    <w:rsid w:val="00BA4E1A"/>
    <w:rsid w:val="00BA6E6F"/>
    <w:rsid w:val="00BC7D6D"/>
    <w:rsid w:val="00BE68BD"/>
    <w:rsid w:val="00BF06AC"/>
    <w:rsid w:val="00BF3BFF"/>
    <w:rsid w:val="00C271DE"/>
    <w:rsid w:val="00C32D5D"/>
    <w:rsid w:val="00C610AE"/>
    <w:rsid w:val="00C83483"/>
    <w:rsid w:val="00C836AC"/>
    <w:rsid w:val="00C965CB"/>
    <w:rsid w:val="00CA69FE"/>
    <w:rsid w:val="00CC163B"/>
    <w:rsid w:val="00CC323F"/>
    <w:rsid w:val="00CD7187"/>
    <w:rsid w:val="00CD7E6A"/>
    <w:rsid w:val="00D26ED2"/>
    <w:rsid w:val="00D466D4"/>
    <w:rsid w:val="00D571C4"/>
    <w:rsid w:val="00D579D7"/>
    <w:rsid w:val="00D63D85"/>
    <w:rsid w:val="00D6598F"/>
    <w:rsid w:val="00D80028"/>
    <w:rsid w:val="00DA1487"/>
    <w:rsid w:val="00DB5A52"/>
    <w:rsid w:val="00DB7F0A"/>
    <w:rsid w:val="00DD79EF"/>
    <w:rsid w:val="00DE503B"/>
    <w:rsid w:val="00DF1B08"/>
    <w:rsid w:val="00E1219D"/>
    <w:rsid w:val="00E37196"/>
    <w:rsid w:val="00E47DA1"/>
    <w:rsid w:val="00E82E6B"/>
    <w:rsid w:val="00EC45C8"/>
    <w:rsid w:val="00ED6AC5"/>
    <w:rsid w:val="00F816C0"/>
    <w:rsid w:val="00FE2BF7"/>
    <w:rsid w:val="00FE4BEE"/>
    <w:rsid w:val="00FF012E"/>
    <w:rsid w:val="0B51970B"/>
    <w:rsid w:val="17764849"/>
    <w:rsid w:val="199ADE0B"/>
    <w:rsid w:val="19A49C6A"/>
    <w:rsid w:val="1B76E7BF"/>
    <w:rsid w:val="1D3A1C45"/>
    <w:rsid w:val="1E55F0D6"/>
    <w:rsid w:val="2160F28E"/>
    <w:rsid w:val="224C46CD"/>
    <w:rsid w:val="241D99A0"/>
    <w:rsid w:val="2515E66C"/>
    <w:rsid w:val="30F28F95"/>
    <w:rsid w:val="396BCB23"/>
    <w:rsid w:val="3C37DF28"/>
    <w:rsid w:val="4293C36F"/>
    <w:rsid w:val="493D7E7D"/>
    <w:rsid w:val="49A2BDF5"/>
    <w:rsid w:val="50CC0C53"/>
    <w:rsid w:val="51B7E1C0"/>
    <w:rsid w:val="51BCC2B7"/>
    <w:rsid w:val="52F6C1C5"/>
    <w:rsid w:val="55E34575"/>
    <w:rsid w:val="58778797"/>
    <w:rsid w:val="5B8BC980"/>
    <w:rsid w:val="653AF00F"/>
    <w:rsid w:val="6787A80D"/>
    <w:rsid w:val="6B63ACF9"/>
    <w:rsid w:val="77565A94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A06E8"/>
  <w15:docId w15:val="{6AB6A914-D084-46A4-AB6F-DDE989B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communitysolar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minionenergy.com/communitysolar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1a436-b274-48d5-84ac-93a45c73f0e1">
      <UserInfo>
        <DisplayName>David G McKelvey (DEV Generation - 3M)</DisplayName>
        <AccountId>34</AccountId>
        <AccountType/>
      </UserInfo>
      <UserInfo>
        <DisplayName>Matthew J Cousins (DEV Generation - 3)</DisplayName>
        <AccountId>299</AccountId>
        <AccountType/>
      </UserInfo>
      <UserInfo>
        <DisplayName>Erich J Fritz (DEV Trans Distribution - 1)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B1536B0A53468A024D0D0BCF750D" ma:contentTypeVersion="12" ma:contentTypeDescription="Create a new document." ma:contentTypeScope="" ma:versionID="bca85e49381ec2a3850b6119bc11fc35">
  <xsd:schema xmlns:xsd="http://www.w3.org/2001/XMLSchema" xmlns:xs="http://www.w3.org/2001/XMLSchema" xmlns:p="http://schemas.microsoft.com/office/2006/metadata/properties" xmlns:ns2="1994060b-d711-4ba0-aa37-0504cdea3d49" xmlns:ns3="5611a436-b274-48d5-84ac-93a45c73f0e1" targetNamespace="http://schemas.microsoft.com/office/2006/metadata/properties" ma:root="true" ma:fieldsID="a6b84323eeede89dff3f679337173a79" ns2:_="" ns3:_="">
    <xsd:import namespace="1994060b-d711-4ba0-aa37-0504cdea3d49"/>
    <xsd:import namespace="5611a436-b274-48d5-84ac-93a45c73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60b-d711-4ba0-aa37-0504cdea3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a436-b274-48d5-84ac-93a45c73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6D2EF-EF7B-4016-9F16-CB4C622E7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  <ds:schemaRef ds:uri="5611a436-b274-48d5-84ac-93a45c73f0e1"/>
  </ds:schemaRefs>
</ds:datastoreItem>
</file>

<file path=customXml/itemProps4.xml><?xml version="1.0" encoding="utf-8"?>
<ds:datastoreItem xmlns:ds="http://schemas.openxmlformats.org/officeDocument/2006/customXml" ds:itemID="{AC344B0B-3578-4B7A-898F-9ED4E09FB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060b-d711-4ba0-aa37-0504cdea3d49"/>
    <ds:schemaRef ds:uri="5611a436-b274-48d5-84ac-93a45c73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Amelia C Berry (DEV Trans Distribution - 1)</cp:lastModifiedBy>
  <cp:revision>4</cp:revision>
  <dcterms:created xsi:type="dcterms:W3CDTF">2021-04-26T18:14:00Z</dcterms:created>
  <dcterms:modified xsi:type="dcterms:W3CDTF">2021-04-26T18:36:00Z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0x01010070F3B1536B0A53468A024D0D0BCF750D</vt:lpwstr>
  </property>
</Properties>
</file>